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8F4" w:rsidRPr="00B43E32" w:rsidRDefault="003718F4" w:rsidP="003718F4">
      <w:pPr>
        <w:rPr>
          <w:rFonts w:ascii="Times New Roman" w:hAnsi="Times New Roman" w:cs="Times New Roman"/>
          <w:b/>
          <w:sz w:val="24"/>
          <w:szCs w:val="24"/>
        </w:rPr>
      </w:pP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Pr="00B43E32">
        <w:rPr>
          <w:rFonts w:ascii="Times New Roman" w:hAnsi="Times New Roman" w:cs="Times New Roman"/>
          <w:b/>
          <w:sz w:val="24"/>
          <w:szCs w:val="24"/>
        </w:rPr>
        <w:tab/>
      </w:r>
      <w:r w:rsidR="00DD394F" w:rsidRPr="00B43E32">
        <w:rPr>
          <w:rFonts w:ascii="Times New Roman" w:hAnsi="Times New Roman" w:cs="Times New Roman"/>
          <w:b/>
          <w:sz w:val="24"/>
          <w:szCs w:val="24"/>
          <w:u w:val="single"/>
        </w:rPr>
        <w:t>Allegato “C”</w:t>
      </w:r>
    </w:p>
    <w:p w:rsidR="0097183D" w:rsidRPr="00B43E32" w:rsidRDefault="00CE28DE" w:rsidP="00E101C3">
      <w:pPr>
        <w:jc w:val="center"/>
        <w:rPr>
          <w:rFonts w:ascii="Times New Roman" w:hAnsi="Times New Roman" w:cs="Times New Roman"/>
          <w:b/>
          <w:sz w:val="24"/>
          <w:szCs w:val="24"/>
          <w:u w:val="single"/>
        </w:rPr>
      </w:pPr>
      <w:r w:rsidRPr="00B43E32">
        <w:rPr>
          <w:rFonts w:ascii="Times New Roman" w:hAnsi="Times New Roman" w:cs="Times New Roman"/>
          <w:b/>
          <w:sz w:val="24"/>
          <w:szCs w:val="24"/>
          <w:u w:val="single"/>
        </w:rPr>
        <w:t>PIANO DELLA</w:t>
      </w:r>
      <w:r w:rsidR="00DD394F" w:rsidRPr="00B43E32">
        <w:rPr>
          <w:rFonts w:ascii="Times New Roman" w:hAnsi="Times New Roman" w:cs="Times New Roman"/>
          <w:b/>
          <w:sz w:val="24"/>
          <w:szCs w:val="24"/>
          <w:u w:val="single"/>
        </w:rPr>
        <w:t xml:space="preserve"> PERFORMANCE 2019</w:t>
      </w:r>
    </w:p>
    <w:p w:rsidR="00DD394F" w:rsidRPr="00B43E32" w:rsidRDefault="00DD394F" w:rsidP="00D7739A">
      <w:pPr>
        <w:jc w:val="both"/>
        <w:rPr>
          <w:rFonts w:ascii="Times New Roman" w:hAnsi="Times New Roman" w:cs="Times New Roman"/>
          <w:b/>
          <w:sz w:val="24"/>
          <w:szCs w:val="24"/>
          <w:u w:val="single"/>
        </w:rPr>
      </w:pPr>
    </w:p>
    <w:p w:rsidR="003718F4" w:rsidRPr="00B43E32" w:rsidRDefault="00DD394F" w:rsidP="00D7739A">
      <w:pPr>
        <w:jc w:val="both"/>
        <w:rPr>
          <w:rFonts w:ascii="Times New Roman" w:hAnsi="Times New Roman" w:cs="Times New Roman"/>
          <w:sz w:val="24"/>
          <w:szCs w:val="24"/>
        </w:rPr>
      </w:pPr>
      <w:r w:rsidRPr="00B43E32">
        <w:rPr>
          <w:rFonts w:ascii="Times New Roman" w:hAnsi="Times New Roman" w:cs="Times New Roman"/>
          <w:sz w:val="24"/>
          <w:szCs w:val="24"/>
        </w:rPr>
        <w:t xml:space="preserve"> Il </w:t>
      </w:r>
      <w:r w:rsidR="003718F4" w:rsidRPr="00B43E32">
        <w:rPr>
          <w:rFonts w:ascii="Times New Roman" w:hAnsi="Times New Roman" w:cs="Times New Roman"/>
          <w:sz w:val="24"/>
          <w:szCs w:val="24"/>
        </w:rPr>
        <w:t>comma 3 bis dell’art. 169 del TU</w:t>
      </w:r>
      <w:r w:rsidRPr="00B43E32">
        <w:rPr>
          <w:rFonts w:ascii="Times New Roman" w:hAnsi="Times New Roman" w:cs="Times New Roman"/>
          <w:sz w:val="24"/>
          <w:szCs w:val="24"/>
        </w:rPr>
        <w:t xml:space="preserve">EL – </w:t>
      </w:r>
      <w:proofErr w:type="spellStart"/>
      <w:proofErr w:type="gramStart"/>
      <w:r w:rsidRPr="00B43E32">
        <w:rPr>
          <w:rFonts w:ascii="Times New Roman" w:hAnsi="Times New Roman" w:cs="Times New Roman"/>
          <w:sz w:val="24"/>
          <w:szCs w:val="24"/>
        </w:rPr>
        <w:t>D.Lgs</w:t>
      </w:r>
      <w:proofErr w:type="spellEnd"/>
      <w:proofErr w:type="gramEnd"/>
      <w:r w:rsidRPr="00B43E32">
        <w:rPr>
          <w:rFonts w:ascii="Times New Roman" w:hAnsi="Times New Roman" w:cs="Times New Roman"/>
          <w:sz w:val="24"/>
          <w:szCs w:val="24"/>
        </w:rPr>
        <w:t xml:space="preserve"> n. 267/2000 </w:t>
      </w:r>
      <w:r w:rsidR="003718F4" w:rsidRPr="00B43E32">
        <w:rPr>
          <w:rFonts w:ascii="Times New Roman" w:hAnsi="Times New Roman" w:cs="Times New Roman"/>
          <w:sz w:val="24"/>
          <w:szCs w:val="24"/>
        </w:rPr>
        <w:t xml:space="preserve">prescrive che il piano dettagliato </w:t>
      </w:r>
      <w:r w:rsidR="00542DE6" w:rsidRPr="00B43E32">
        <w:rPr>
          <w:rFonts w:ascii="Times New Roman" w:hAnsi="Times New Roman" w:cs="Times New Roman"/>
          <w:sz w:val="24"/>
          <w:szCs w:val="24"/>
        </w:rPr>
        <w:t>degli obiettivi e il piano della</w:t>
      </w:r>
      <w:r w:rsidR="003718F4" w:rsidRPr="00B43E32">
        <w:rPr>
          <w:rFonts w:ascii="Times New Roman" w:hAnsi="Times New Roman" w:cs="Times New Roman"/>
          <w:sz w:val="24"/>
          <w:szCs w:val="24"/>
        </w:rPr>
        <w:t xml:space="preserve"> performance siano unificati organicamente nel pi</w:t>
      </w:r>
      <w:r w:rsidR="00B033BB" w:rsidRPr="00B43E32">
        <w:rPr>
          <w:rFonts w:ascii="Times New Roman" w:hAnsi="Times New Roman" w:cs="Times New Roman"/>
          <w:sz w:val="24"/>
          <w:szCs w:val="24"/>
        </w:rPr>
        <w:t>ano esecutivo di gestione (PEG).</w:t>
      </w:r>
    </w:p>
    <w:p w:rsidR="003718F4" w:rsidRPr="00B43E32" w:rsidRDefault="00B033BB" w:rsidP="00D7739A">
      <w:pPr>
        <w:jc w:val="both"/>
        <w:rPr>
          <w:rFonts w:ascii="Times New Roman" w:hAnsi="Times New Roman" w:cs="Times New Roman"/>
          <w:sz w:val="24"/>
          <w:szCs w:val="24"/>
        </w:rPr>
      </w:pPr>
      <w:r w:rsidRPr="00B43E32">
        <w:rPr>
          <w:rFonts w:ascii="Times New Roman" w:hAnsi="Times New Roman" w:cs="Times New Roman"/>
          <w:sz w:val="24"/>
          <w:szCs w:val="24"/>
        </w:rPr>
        <w:t>Il</w:t>
      </w:r>
      <w:r w:rsidR="00DD394F" w:rsidRPr="00B43E32">
        <w:rPr>
          <w:rFonts w:ascii="Times New Roman" w:hAnsi="Times New Roman" w:cs="Times New Roman"/>
          <w:sz w:val="24"/>
          <w:szCs w:val="24"/>
        </w:rPr>
        <w:t xml:space="preserve"> concetto di </w:t>
      </w:r>
      <w:r w:rsidR="00D7739A" w:rsidRPr="00B43E32">
        <w:rPr>
          <w:rFonts w:ascii="Times New Roman" w:hAnsi="Times New Roman" w:cs="Times New Roman"/>
          <w:i/>
          <w:sz w:val="24"/>
          <w:szCs w:val="24"/>
        </w:rPr>
        <w:t>Performance</w:t>
      </w:r>
      <w:r w:rsidR="00D7739A" w:rsidRPr="00B43E32">
        <w:rPr>
          <w:rFonts w:ascii="Times New Roman" w:hAnsi="Times New Roman" w:cs="Times New Roman"/>
          <w:sz w:val="24"/>
          <w:szCs w:val="24"/>
        </w:rPr>
        <w:t xml:space="preserve"> richiama al tempo stesso il potenziale, l’azione e il ri</w:t>
      </w:r>
      <w:r w:rsidRPr="00B43E32">
        <w:rPr>
          <w:rFonts w:ascii="Times New Roman" w:hAnsi="Times New Roman" w:cs="Times New Roman"/>
          <w:sz w:val="24"/>
          <w:szCs w:val="24"/>
        </w:rPr>
        <w:t>sultato ottenuto da un soggetto.</w:t>
      </w:r>
    </w:p>
    <w:p w:rsidR="00D7739A" w:rsidRPr="00B43E32" w:rsidRDefault="00D7739A" w:rsidP="00D7739A">
      <w:pPr>
        <w:jc w:val="both"/>
        <w:rPr>
          <w:rFonts w:ascii="Times New Roman" w:hAnsi="Times New Roman" w:cs="Times New Roman"/>
          <w:sz w:val="24"/>
          <w:szCs w:val="24"/>
        </w:rPr>
      </w:pPr>
      <w:r w:rsidRPr="00B43E32">
        <w:rPr>
          <w:rFonts w:ascii="Times New Roman" w:hAnsi="Times New Roman" w:cs="Times New Roman"/>
          <w:sz w:val="24"/>
          <w:szCs w:val="24"/>
        </w:rPr>
        <w:t>Le Pubbliche Amministrazioni sono chiamate dalla riforma a realizzare un sistema che consenta loro di misura</w:t>
      </w:r>
      <w:r w:rsidR="00DD394F" w:rsidRPr="00B43E32">
        <w:rPr>
          <w:rFonts w:ascii="Times New Roman" w:hAnsi="Times New Roman" w:cs="Times New Roman"/>
          <w:sz w:val="24"/>
          <w:szCs w:val="24"/>
        </w:rPr>
        <w:t xml:space="preserve">re e valutare la performance, </w:t>
      </w:r>
      <w:r w:rsidRPr="00B43E32">
        <w:rPr>
          <w:rFonts w:ascii="Times New Roman" w:hAnsi="Times New Roman" w:cs="Times New Roman"/>
          <w:sz w:val="24"/>
          <w:szCs w:val="24"/>
        </w:rPr>
        <w:t xml:space="preserve">premiare il </w:t>
      </w:r>
      <w:r w:rsidR="00DD394F" w:rsidRPr="00B43E32">
        <w:rPr>
          <w:rFonts w:ascii="Times New Roman" w:hAnsi="Times New Roman" w:cs="Times New Roman"/>
          <w:sz w:val="24"/>
          <w:szCs w:val="24"/>
        </w:rPr>
        <w:t xml:space="preserve">merito al proprio interno e </w:t>
      </w:r>
      <w:r w:rsidRPr="00B43E32">
        <w:rPr>
          <w:rFonts w:ascii="Times New Roman" w:hAnsi="Times New Roman" w:cs="Times New Roman"/>
          <w:sz w:val="24"/>
          <w:szCs w:val="24"/>
        </w:rPr>
        <w:t>assicurare la trasparenza all’esterno nei confronti di utenti ed altre cate</w:t>
      </w:r>
      <w:r w:rsidR="00DD394F" w:rsidRPr="00B43E32">
        <w:rPr>
          <w:rFonts w:ascii="Times New Roman" w:hAnsi="Times New Roman" w:cs="Times New Roman"/>
          <w:sz w:val="24"/>
          <w:szCs w:val="24"/>
        </w:rPr>
        <w:t>goria di portatori di interessi.</w:t>
      </w:r>
    </w:p>
    <w:p w:rsidR="00DD394F" w:rsidRPr="00B43E32" w:rsidRDefault="00DD394F" w:rsidP="00D7739A">
      <w:pPr>
        <w:jc w:val="both"/>
        <w:rPr>
          <w:rFonts w:ascii="Times New Roman" w:hAnsi="Times New Roman" w:cs="Times New Roman"/>
          <w:sz w:val="24"/>
          <w:szCs w:val="24"/>
        </w:rPr>
      </w:pPr>
      <w:r w:rsidRPr="00B43E32">
        <w:rPr>
          <w:rFonts w:ascii="Times New Roman" w:hAnsi="Times New Roman" w:cs="Times New Roman"/>
          <w:sz w:val="24"/>
          <w:szCs w:val="24"/>
        </w:rPr>
        <w:t>Il Ciclo di Gestione della P</w:t>
      </w:r>
      <w:r w:rsidR="00D7739A" w:rsidRPr="00B43E32">
        <w:rPr>
          <w:rFonts w:ascii="Times New Roman" w:hAnsi="Times New Roman" w:cs="Times New Roman"/>
          <w:sz w:val="24"/>
          <w:szCs w:val="24"/>
        </w:rPr>
        <w:t>erformanc</w:t>
      </w:r>
      <w:r w:rsidRPr="00B43E32">
        <w:rPr>
          <w:rFonts w:ascii="Times New Roman" w:hAnsi="Times New Roman" w:cs="Times New Roman"/>
          <w:sz w:val="24"/>
          <w:szCs w:val="24"/>
        </w:rPr>
        <w:t>e si compone di tre fasi logico/cronologiche</w:t>
      </w:r>
      <w:r w:rsidR="00D7739A" w:rsidRPr="00B43E32">
        <w:rPr>
          <w:rFonts w:ascii="Times New Roman" w:hAnsi="Times New Roman" w:cs="Times New Roman"/>
          <w:sz w:val="24"/>
          <w:szCs w:val="24"/>
        </w:rPr>
        <w:t>: misu</w:t>
      </w:r>
      <w:r w:rsidR="00B033BB" w:rsidRPr="00B43E32">
        <w:rPr>
          <w:rFonts w:ascii="Times New Roman" w:hAnsi="Times New Roman" w:cs="Times New Roman"/>
          <w:sz w:val="24"/>
          <w:szCs w:val="24"/>
        </w:rPr>
        <w:t>razione, gestione e valutazione:</w:t>
      </w:r>
    </w:p>
    <w:p w:rsidR="00D7739A" w:rsidRPr="00B43E32" w:rsidRDefault="00DD394F" w:rsidP="00D7739A">
      <w:pPr>
        <w:jc w:val="both"/>
        <w:rPr>
          <w:rFonts w:ascii="Times New Roman" w:hAnsi="Times New Roman" w:cs="Times New Roman"/>
          <w:sz w:val="24"/>
          <w:szCs w:val="24"/>
        </w:rPr>
      </w:pPr>
      <w:r w:rsidRPr="00B43E32">
        <w:rPr>
          <w:rFonts w:ascii="Times New Roman" w:hAnsi="Times New Roman" w:cs="Times New Roman"/>
          <w:sz w:val="24"/>
          <w:szCs w:val="24"/>
        </w:rPr>
        <w:t xml:space="preserve">la misurazione consiste nella </w:t>
      </w:r>
      <w:r w:rsidR="00D7739A" w:rsidRPr="00B43E32">
        <w:rPr>
          <w:rFonts w:ascii="Times New Roman" w:hAnsi="Times New Roman" w:cs="Times New Roman"/>
          <w:sz w:val="24"/>
          <w:szCs w:val="24"/>
        </w:rPr>
        <w:t xml:space="preserve">definizione </w:t>
      </w:r>
      <w:r w:rsidRPr="00B43E32">
        <w:rPr>
          <w:rFonts w:ascii="Times New Roman" w:hAnsi="Times New Roman" w:cs="Times New Roman"/>
          <w:sz w:val="24"/>
          <w:szCs w:val="24"/>
        </w:rPr>
        <w:t xml:space="preserve">– ove possibile anche quantitativa - </w:t>
      </w:r>
      <w:r w:rsidR="00D7739A" w:rsidRPr="00B43E32">
        <w:rPr>
          <w:rFonts w:ascii="Times New Roman" w:hAnsi="Times New Roman" w:cs="Times New Roman"/>
          <w:sz w:val="24"/>
          <w:szCs w:val="24"/>
        </w:rPr>
        <w:t>dei ris</w:t>
      </w:r>
      <w:r w:rsidRPr="00B43E32">
        <w:rPr>
          <w:rFonts w:ascii="Times New Roman" w:hAnsi="Times New Roman" w:cs="Times New Roman"/>
          <w:sz w:val="24"/>
          <w:szCs w:val="24"/>
        </w:rPr>
        <w:t>ultati che si intendono conseguire;</w:t>
      </w:r>
    </w:p>
    <w:p w:rsidR="00D7739A" w:rsidRPr="00B43E32" w:rsidRDefault="00DD394F" w:rsidP="00D7739A">
      <w:pPr>
        <w:jc w:val="both"/>
        <w:rPr>
          <w:rFonts w:ascii="Times New Roman" w:hAnsi="Times New Roman" w:cs="Times New Roman"/>
          <w:sz w:val="24"/>
          <w:szCs w:val="24"/>
        </w:rPr>
      </w:pPr>
      <w:r w:rsidRPr="00B43E32">
        <w:rPr>
          <w:rFonts w:ascii="Times New Roman" w:hAnsi="Times New Roman" w:cs="Times New Roman"/>
          <w:sz w:val="24"/>
          <w:szCs w:val="24"/>
        </w:rPr>
        <w:t xml:space="preserve">la gestione coincide con l’attività di monitoraggio </w:t>
      </w:r>
      <w:r w:rsidR="00D7739A" w:rsidRPr="00B43E32">
        <w:rPr>
          <w:rFonts w:ascii="Times New Roman" w:hAnsi="Times New Roman" w:cs="Times New Roman"/>
          <w:sz w:val="24"/>
          <w:szCs w:val="24"/>
        </w:rPr>
        <w:t>del valore assunto in itinere dagli indicatori</w:t>
      </w:r>
      <w:r w:rsidRPr="00B43E32">
        <w:rPr>
          <w:rFonts w:ascii="Times New Roman" w:hAnsi="Times New Roman" w:cs="Times New Roman"/>
          <w:sz w:val="24"/>
          <w:szCs w:val="24"/>
        </w:rPr>
        <w:t>;</w:t>
      </w:r>
    </w:p>
    <w:p w:rsidR="00D7739A" w:rsidRPr="00B43E32" w:rsidRDefault="00DD394F" w:rsidP="00D7739A">
      <w:pPr>
        <w:jc w:val="both"/>
        <w:rPr>
          <w:rFonts w:ascii="Times New Roman" w:hAnsi="Times New Roman" w:cs="Times New Roman"/>
          <w:sz w:val="24"/>
          <w:szCs w:val="24"/>
        </w:rPr>
      </w:pPr>
      <w:r w:rsidRPr="00B43E32">
        <w:rPr>
          <w:rFonts w:ascii="Times New Roman" w:hAnsi="Times New Roman" w:cs="Times New Roman"/>
          <w:sz w:val="24"/>
          <w:szCs w:val="24"/>
        </w:rPr>
        <w:t>la valutazione:</w:t>
      </w:r>
      <w:r w:rsidRPr="00B43E32">
        <w:rPr>
          <w:rFonts w:ascii="Times New Roman" w:hAnsi="Times New Roman" w:cs="Times New Roman"/>
          <w:sz w:val="24"/>
          <w:szCs w:val="24"/>
        </w:rPr>
        <w:tab/>
        <w:t xml:space="preserve"> è la f</w:t>
      </w:r>
      <w:r w:rsidR="00D7739A" w:rsidRPr="00B43E32">
        <w:rPr>
          <w:rFonts w:ascii="Times New Roman" w:hAnsi="Times New Roman" w:cs="Times New Roman"/>
          <w:sz w:val="24"/>
          <w:szCs w:val="24"/>
        </w:rPr>
        <w:t>ase di giudizio circa l’adeguatezza del livello di per</w:t>
      </w:r>
      <w:r w:rsidRPr="00B43E32">
        <w:rPr>
          <w:rFonts w:ascii="Times New Roman" w:hAnsi="Times New Roman" w:cs="Times New Roman"/>
          <w:sz w:val="24"/>
          <w:szCs w:val="24"/>
        </w:rPr>
        <w:t>formance raggiunto rispetto a quanto programmato.</w:t>
      </w:r>
    </w:p>
    <w:p w:rsidR="00D7739A" w:rsidRPr="00B43E32" w:rsidRDefault="00D7739A" w:rsidP="00D7739A">
      <w:pPr>
        <w:jc w:val="both"/>
        <w:rPr>
          <w:rFonts w:ascii="Times New Roman" w:hAnsi="Times New Roman" w:cs="Times New Roman"/>
          <w:sz w:val="24"/>
          <w:szCs w:val="24"/>
        </w:rPr>
      </w:pPr>
      <w:r w:rsidRPr="00B43E32">
        <w:rPr>
          <w:rFonts w:ascii="Times New Roman" w:hAnsi="Times New Roman" w:cs="Times New Roman"/>
          <w:sz w:val="24"/>
          <w:szCs w:val="24"/>
        </w:rPr>
        <w:t>Al fine di migliorare la qualità dei servizi è necessario individ</w:t>
      </w:r>
      <w:r w:rsidR="008A74AE" w:rsidRPr="00B43E32">
        <w:rPr>
          <w:rFonts w:ascii="Times New Roman" w:hAnsi="Times New Roman" w:cs="Times New Roman"/>
          <w:sz w:val="24"/>
          <w:szCs w:val="24"/>
        </w:rPr>
        <w:t>uare e qualificare le competenze</w:t>
      </w:r>
      <w:r w:rsidRPr="00B43E32">
        <w:rPr>
          <w:rFonts w:ascii="Times New Roman" w:hAnsi="Times New Roman" w:cs="Times New Roman"/>
          <w:sz w:val="24"/>
          <w:szCs w:val="24"/>
        </w:rPr>
        <w:t xml:space="preserve"> necessarie a garantire l’efficace attuazione del ciclo di gestione della performance, utilizzando sistemi appropriati di misurazione e valutazione dei risultati;</w:t>
      </w:r>
    </w:p>
    <w:p w:rsidR="00D7739A" w:rsidRPr="00B43E32" w:rsidRDefault="00D7739A" w:rsidP="00D7739A">
      <w:pPr>
        <w:jc w:val="both"/>
        <w:rPr>
          <w:rFonts w:ascii="Times New Roman" w:hAnsi="Times New Roman" w:cs="Times New Roman"/>
          <w:sz w:val="24"/>
          <w:szCs w:val="24"/>
        </w:rPr>
      </w:pPr>
      <w:r w:rsidRPr="00B43E32">
        <w:rPr>
          <w:rFonts w:ascii="Times New Roman" w:hAnsi="Times New Roman" w:cs="Times New Roman"/>
          <w:sz w:val="24"/>
          <w:szCs w:val="24"/>
        </w:rPr>
        <w:t xml:space="preserve">Secondo il </w:t>
      </w:r>
      <w:proofErr w:type="spellStart"/>
      <w:proofErr w:type="gramStart"/>
      <w:r w:rsidRPr="00B43E32">
        <w:rPr>
          <w:rFonts w:ascii="Times New Roman" w:hAnsi="Times New Roman" w:cs="Times New Roman"/>
          <w:sz w:val="24"/>
          <w:szCs w:val="24"/>
        </w:rPr>
        <w:t>D.Lgs</w:t>
      </w:r>
      <w:proofErr w:type="spellEnd"/>
      <w:proofErr w:type="gramEnd"/>
      <w:r w:rsidRPr="00B43E32">
        <w:rPr>
          <w:rFonts w:ascii="Times New Roman" w:hAnsi="Times New Roman" w:cs="Times New Roman"/>
          <w:sz w:val="24"/>
          <w:szCs w:val="24"/>
        </w:rPr>
        <w:t xml:space="preserve"> n. 150 del 2009, modificato dal </w:t>
      </w:r>
      <w:proofErr w:type="spellStart"/>
      <w:r w:rsidRPr="00B43E32">
        <w:rPr>
          <w:rFonts w:ascii="Times New Roman" w:hAnsi="Times New Roman" w:cs="Times New Roman"/>
          <w:sz w:val="24"/>
          <w:szCs w:val="24"/>
        </w:rPr>
        <w:t>D.Lg</w:t>
      </w:r>
      <w:r w:rsidR="00542DE6" w:rsidRPr="00B43E32">
        <w:rPr>
          <w:rFonts w:ascii="Times New Roman" w:hAnsi="Times New Roman" w:cs="Times New Roman"/>
          <w:sz w:val="24"/>
          <w:szCs w:val="24"/>
        </w:rPr>
        <w:t>s</w:t>
      </w:r>
      <w:proofErr w:type="spellEnd"/>
      <w:r w:rsidR="00542DE6" w:rsidRPr="00B43E32">
        <w:rPr>
          <w:rFonts w:ascii="Times New Roman" w:hAnsi="Times New Roman" w:cs="Times New Roman"/>
          <w:sz w:val="24"/>
          <w:szCs w:val="24"/>
        </w:rPr>
        <w:t xml:space="preserve"> n. 74 del 2017, il Piano della</w:t>
      </w:r>
      <w:r w:rsidRPr="00B43E32">
        <w:rPr>
          <w:rFonts w:ascii="Times New Roman" w:hAnsi="Times New Roman" w:cs="Times New Roman"/>
          <w:sz w:val="24"/>
          <w:szCs w:val="24"/>
        </w:rPr>
        <w:t xml:space="preserve"> Performance è lo s</w:t>
      </w:r>
      <w:r w:rsidR="00A67B0E" w:rsidRPr="00B43E32">
        <w:rPr>
          <w:rFonts w:ascii="Times New Roman" w:hAnsi="Times New Roman" w:cs="Times New Roman"/>
          <w:sz w:val="24"/>
          <w:szCs w:val="24"/>
        </w:rPr>
        <w:t>trumento attraverso il quale l’Amministrazione individua gli indirizzi e gli obiettivi strategici ed operativi e definisce, con riferimento agli obiettivi finali ed intermedi ed alle risorse, gli indicatori per la misurazione e la valutazione della performance;</w:t>
      </w:r>
    </w:p>
    <w:p w:rsidR="009E099F" w:rsidRPr="00B43E32" w:rsidRDefault="00542DE6" w:rsidP="00D7739A">
      <w:pPr>
        <w:jc w:val="both"/>
        <w:rPr>
          <w:rFonts w:ascii="Times New Roman" w:hAnsi="Times New Roman" w:cs="Times New Roman"/>
          <w:sz w:val="24"/>
          <w:szCs w:val="24"/>
        </w:rPr>
      </w:pPr>
      <w:r w:rsidRPr="00B43E32">
        <w:rPr>
          <w:rFonts w:ascii="Times New Roman" w:hAnsi="Times New Roman" w:cs="Times New Roman"/>
          <w:sz w:val="24"/>
          <w:szCs w:val="24"/>
        </w:rPr>
        <w:t>Il Piano della</w:t>
      </w:r>
      <w:r w:rsidR="00A67B0E" w:rsidRPr="00B43E32">
        <w:rPr>
          <w:rFonts w:ascii="Times New Roman" w:hAnsi="Times New Roman" w:cs="Times New Roman"/>
          <w:sz w:val="24"/>
          <w:szCs w:val="24"/>
        </w:rPr>
        <w:t xml:space="preserve"> Performance, al pari del sistema di misurazione e valutazi</w:t>
      </w:r>
      <w:r w:rsidR="00B033BB" w:rsidRPr="00B43E32">
        <w:rPr>
          <w:rFonts w:ascii="Times New Roman" w:hAnsi="Times New Roman" w:cs="Times New Roman"/>
          <w:sz w:val="24"/>
          <w:szCs w:val="24"/>
        </w:rPr>
        <w:t xml:space="preserve">one, si compone di obiettivi ed </w:t>
      </w:r>
      <w:r w:rsidR="00A67B0E" w:rsidRPr="00B43E32">
        <w:rPr>
          <w:rFonts w:ascii="Times New Roman" w:hAnsi="Times New Roman" w:cs="Times New Roman"/>
          <w:sz w:val="24"/>
          <w:szCs w:val="24"/>
        </w:rPr>
        <w:t>indicatori la cui selezione costituisce i</w:t>
      </w:r>
      <w:r w:rsidR="00AB6A47" w:rsidRPr="00B43E32">
        <w:rPr>
          <w:rFonts w:ascii="Times New Roman" w:hAnsi="Times New Roman" w:cs="Times New Roman"/>
          <w:sz w:val="24"/>
          <w:szCs w:val="24"/>
        </w:rPr>
        <w:t>l</w:t>
      </w:r>
      <w:r w:rsidR="00A67B0E" w:rsidRPr="00B43E32">
        <w:rPr>
          <w:rFonts w:ascii="Times New Roman" w:hAnsi="Times New Roman" w:cs="Times New Roman"/>
          <w:sz w:val="24"/>
          <w:szCs w:val="24"/>
        </w:rPr>
        <w:t xml:space="preserve"> primo obiettivo del cicl</w:t>
      </w:r>
      <w:r w:rsidR="00B033BB" w:rsidRPr="00B43E32">
        <w:rPr>
          <w:rFonts w:ascii="Times New Roman" w:hAnsi="Times New Roman" w:cs="Times New Roman"/>
          <w:sz w:val="24"/>
          <w:szCs w:val="24"/>
        </w:rPr>
        <w:t>o di gestione della performance. E’ quindi u</w:t>
      </w:r>
      <w:r w:rsidR="00A67B0E" w:rsidRPr="00B43E32">
        <w:rPr>
          <w:rFonts w:ascii="Times New Roman" w:hAnsi="Times New Roman" w:cs="Times New Roman"/>
          <w:sz w:val="24"/>
          <w:szCs w:val="24"/>
        </w:rPr>
        <w:t xml:space="preserve">n documento idoneo a rispondere tanto ad esigenze di misurazione e valutazione interne quanto a esigenze di comunicazione e trasparenza </w:t>
      </w:r>
      <w:proofErr w:type="spellStart"/>
      <w:proofErr w:type="gramStart"/>
      <w:r w:rsidR="00A67B0E" w:rsidRPr="00B43E32">
        <w:rPr>
          <w:rFonts w:ascii="Times New Roman" w:hAnsi="Times New Roman" w:cs="Times New Roman"/>
          <w:sz w:val="24"/>
          <w:szCs w:val="24"/>
        </w:rPr>
        <w:t>esterna.</w:t>
      </w:r>
      <w:r w:rsidR="00AB6A47" w:rsidRPr="00B43E32">
        <w:rPr>
          <w:rFonts w:ascii="Times New Roman" w:hAnsi="Times New Roman" w:cs="Times New Roman"/>
          <w:sz w:val="24"/>
          <w:szCs w:val="24"/>
        </w:rPr>
        <w:t>Le</w:t>
      </w:r>
      <w:proofErr w:type="spellEnd"/>
      <w:proofErr w:type="gramEnd"/>
      <w:r w:rsidR="00AB6A47" w:rsidRPr="00B43E32">
        <w:rPr>
          <w:rFonts w:ascii="Times New Roman" w:hAnsi="Times New Roman" w:cs="Times New Roman"/>
          <w:sz w:val="24"/>
          <w:szCs w:val="24"/>
        </w:rPr>
        <w:t xml:space="preserve"> amministrazioni pubbliche valutano annualme</w:t>
      </w:r>
      <w:r w:rsidR="00E45B7F" w:rsidRPr="00B43E32">
        <w:rPr>
          <w:rFonts w:ascii="Times New Roman" w:hAnsi="Times New Roman" w:cs="Times New Roman"/>
          <w:sz w:val="24"/>
          <w:szCs w:val="24"/>
        </w:rPr>
        <w:t>nte la performance organizzativa</w:t>
      </w:r>
      <w:r w:rsidR="00B033BB" w:rsidRPr="00B43E32">
        <w:rPr>
          <w:rFonts w:ascii="Times New Roman" w:hAnsi="Times New Roman" w:cs="Times New Roman"/>
          <w:sz w:val="24"/>
          <w:szCs w:val="24"/>
        </w:rPr>
        <w:t xml:space="preserve"> e</w:t>
      </w:r>
      <w:r w:rsidR="00AB6A47" w:rsidRPr="00B43E32">
        <w:rPr>
          <w:rFonts w:ascii="Times New Roman" w:hAnsi="Times New Roman" w:cs="Times New Roman"/>
          <w:sz w:val="24"/>
          <w:szCs w:val="24"/>
        </w:rPr>
        <w:t xml:space="preserve"> individuale. A tal fine questo Ente ha approvato il proprio sistema di</w:t>
      </w:r>
      <w:r w:rsidRPr="00B43E32">
        <w:rPr>
          <w:rFonts w:ascii="Times New Roman" w:hAnsi="Times New Roman" w:cs="Times New Roman"/>
          <w:sz w:val="24"/>
          <w:szCs w:val="24"/>
        </w:rPr>
        <w:t xml:space="preserve"> misurazione e valutazione della</w:t>
      </w:r>
      <w:r w:rsidR="00AB6A47" w:rsidRPr="00B43E32">
        <w:rPr>
          <w:rFonts w:ascii="Times New Roman" w:hAnsi="Times New Roman" w:cs="Times New Roman"/>
          <w:sz w:val="24"/>
          <w:szCs w:val="24"/>
        </w:rPr>
        <w:t xml:space="preserve"> performance giusto atto di G.G. n. 187 del 16/10/2014 avente ad oggetto: “Manuale di valutaz</w:t>
      </w:r>
      <w:r w:rsidR="00B033BB" w:rsidRPr="00B43E32">
        <w:rPr>
          <w:rFonts w:ascii="Times New Roman" w:hAnsi="Times New Roman" w:cs="Times New Roman"/>
          <w:sz w:val="24"/>
          <w:szCs w:val="24"/>
        </w:rPr>
        <w:t>ione del personale di comparto”.</w:t>
      </w:r>
    </w:p>
    <w:p w:rsidR="00E45B7F" w:rsidRPr="00B43E32" w:rsidRDefault="00E45B7F" w:rsidP="00D7739A">
      <w:pPr>
        <w:jc w:val="both"/>
        <w:rPr>
          <w:rFonts w:ascii="Times New Roman" w:hAnsi="Times New Roman" w:cs="Times New Roman"/>
          <w:sz w:val="24"/>
          <w:szCs w:val="24"/>
        </w:rPr>
      </w:pPr>
      <w:r w:rsidRPr="00B43E32">
        <w:rPr>
          <w:rFonts w:ascii="Times New Roman" w:hAnsi="Times New Roman" w:cs="Times New Roman"/>
          <w:sz w:val="24"/>
          <w:szCs w:val="24"/>
        </w:rPr>
        <w:t xml:space="preserve">Viene valutato tutto </w:t>
      </w:r>
      <w:r w:rsidR="008A74AE" w:rsidRPr="00B43E32">
        <w:rPr>
          <w:rFonts w:ascii="Times New Roman" w:hAnsi="Times New Roman" w:cs="Times New Roman"/>
          <w:sz w:val="24"/>
          <w:szCs w:val="24"/>
        </w:rPr>
        <w:t>il personale, con modalità diversificate a seconda che si tratti di personale che presiede posizioni di responsabilità o che ha la responsabilità di progetti in seguito a funzioni assegnate all’interno del gruppo o dei singoli ed i comportamenti verso cittadini, i colleghi di lavoro ed i superiori gerarchici prendendo in considerazione l’arricchimento professionale, l’impegno e comportamento e la qualità della prestazione.</w:t>
      </w:r>
    </w:p>
    <w:p w:rsidR="008A74AE" w:rsidRPr="00B43E32" w:rsidRDefault="008A74AE" w:rsidP="00D7739A">
      <w:pPr>
        <w:jc w:val="both"/>
        <w:rPr>
          <w:rFonts w:ascii="Times New Roman" w:hAnsi="Times New Roman" w:cs="Times New Roman"/>
          <w:sz w:val="24"/>
          <w:szCs w:val="24"/>
        </w:rPr>
      </w:pPr>
      <w:r w:rsidRPr="00B43E32">
        <w:rPr>
          <w:rFonts w:ascii="Times New Roman" w:hAnsi="Times New Roman" w:cs="Times New Roman"/>
          <w:sz w:val="24"/>
          <w:szCs w:val="24"/>
        </w:rPr>
        <w:t>Per le P.O. i fattori di valutazione sono il livello di conseguimento degli obiettivi, le prestazioni e le competenze;</w:t>
      </w:r>
    </w:p>
    <w:p w:rsidR="00E6730A" w:rsidRPr="00B43E32" w:rsidRDefault="00BB6CB9" w:rsidP="00BB6CB9">
      <w:pPr>
        <w:tabs>
          <w:tab w:val="center" w:pos="4955"/>
          <w:tab w:val="left" w:pos="8260"/>
        </w:tabs>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lastRenderedPageBreak/>
        <w:tab/>
      </w:r>
      <w:r w:rsidR="00B033BB" w:rsidRPr="00B43E32">
        <w:rPr>
          <w:rFonts w:ascii="Times New Roman" w:eastAsia="Times New Roman" w:hAnsi="Times New Roman"/>
          <w:b/>
          <w:sz w:val="24"/>
          <w:szCs w:val="24"/>
          <w:lang w:eastAsia="it-IT"/>
        </w:rPr>
        <w:t>PIANO PERFORMANCE 2019</w:t>
      </w:r>
      <w:r w:rsidRPr="00B43E32">
        <w:rPr>
          <w:rFonts w:ascii="Times New Roman" w:eastAsia="Times New Roman" w:hAnsi="Times New Roman"/>
          <w:b/>
          <w:sz w:val="24"/>
          <w:szCs w:val="24"/>
          <w:lang w:eastAsia="it-IT"/>
        </w:rPr>
        <w:tab/>
      </w:r>
    </w:p>
    <w:p w:rsidR="00BB6CB9" w:rsidRPr="00B43E32" w:rsidRDefault="00BB6CB9" w:rsidP="00BB6CB9">
      <w:pPr>
        <w:tabs>
          <w:tab w:val="center" w:pos="4955"/>
          <w:tab w:val="left" w:pos="8260"/>
        </w:tabs>
        <w:spacing w:after="0" w:line="240" w:lineRule="auto"/>
        <w:rPr>
          <w:rFonts w:ascii="Times New Roman" w:eastAsia="Times New Roman" w:hAnsi="Times New Roman"/>
          <w:sz w:val="24"/>
          <w:szCs w:val="24"/>
          <w:lang w:eastAsia="it-IT"/>
        </w:rPr>
      </w:pPr>
    </w:p>
    <w:p w:rsidR="00BB6CB9" w:rsidRPr="00B43E32" w:rsidRDefault="00BB6CB9" w:rsidP="00BB6CB9">
      <w:pPr>
        <w:pStyle w:val="Paragrafoelenco"/>
        <w:numPr>
          <w:ilvl w:val="0"/>
          <w:numId w:val="7"/>
        </w:numPr>
        <w:tabs>
          <w:tab w:val="center" w:pos="4955"/>
          <w:tab w:val="left" w:pos="8260"/>
        </w:tabs>
        <w:spacing w:after="0" w:line="240" w:lineRule="auto"/>
        <w:jc w:val="center"/>
        <w:rPr>
          <w:rFonts w:ascii="Blackadder ITC" w:eastAsia="Arial Unicode MS" w:hAnsi="Blackadder ITC" w:cs="Arial Unicode MS"/>
          <w:sz w:val="24"/>
          <w:szCs w:val="24"/>
          <w:lang w:eastAsia="it-IT"/>
        </w:rPr>
      </w:pPr>
      <w:r w:rsidRPr="00B43E32">
        <w:rPr>
          <w:rFonts w:ascii="Blackadder ITC" w:eastAsia="Arial Unicode MS" w:hAnsi="Blackadder ITC" w:cs="Arial Unicode MS"/>
          <w:sz w:val="24"/>
          <w:szCs w:val="24"/>
          <w:lang w:eastAsia="it-IT"/>
        </w:rPr>
        <w:t xml:space="preserve">Disposizioni Generali - </w:t>
      </w:r>
    </w:p>
    <w:p w:rsidR="00BB6CB9" w:rsidRPr="00B43E32" w:rsidRDefault="00BB6CB9" w:rsidP="00BB6CB9">
      <w:pPr>
        <w:tabs>
          <w:tab w:val="center" w:pos="4955"/>
          <w:tab w:val="left" w:pos="8260"/>
        </w:tabs>
        <w:spacing w:after="0" w:line="240" w:lineRule="auto"/>
        <w:rPr>
          <w:rFonts w:ascii="Times New Roman" w:eastAsia="Times New Roman" w:hAnsi="Times New Roman"/>
          <w:sz w:val="24"/>
          <w:szCs w:val="24"/>
          <w:lang w:eastAsia="it-IT"/>
        </w:rPr>
      </w:pPr>
    </w:p>
    <w:p w:rsidR="00BB6CB9" w:rsidRPr="00B43E32" w:rsidRDefault="00BB6CB9" w:rsidP="00937D8D">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Ai sensi di quanto prevedono:</w:t>
      </w:r>
    </w:p>
    <w:p w:rsidR="00BB6CB9" w:rsidRPr="00B43E32" w:rsidRDefault="00BB6CB9" w:rsidP="00937D8D">
      <w:pPr>
        <w:pStyle w:val="Paragrafoelenco"/>
        <w:numPr>
          <w:ilvl w:val="0"/>
          <w:numId w:val="6"/>
        </w:num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 xml:space="preserve">Il vigente Piano Triennale di Prevenzione della corruzione e per la Trasparenza, approvato con atto della Giunta Comunale n. </w:t>
      </w:r>
      <w:r w:rsidR="00012693" w:rsidRPr="00B43E32">
        <w:rPr>
          <w:rFonts w:ascii="Times New Roman" w:eastAsia="Times New Roman" w:hAnsi="Times New Roman"/>
          <w:i/>
          <w:sz w:val="24"/>
          <w:szCs w:val="24"/>
          <w:lang w:eastAsia="it-IT"/>
        </w:rPr>
        <w:t>33 del 27 febbraio 2019;</w:t>
      </w:r>
    </w:p>
    <w:p w:rsidR="00FC0572" w:rsidRPr="00B43E32" w:rsidRDefault="00BB6CB9" w:rsidP="00937D8D">
      <w:pPr>
        <w:pStyle w:val="Paragrafoelenco"/>
        <w:numPr>
          <w:ilvl w:val="0"/>
          <w:numId w:val="6"/>
        </w:num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 xml:space="preserve">Il D. </w:t>
      </w:r>
      <w:proofErr w:type="spellStart"/>
      <w:r w:rsidRPr="00B43E32">
        <w:rPr>
          <w:rFonts w:ascii="Times New Roman" w:eastAsia="Times New Roman" w:hAnsi="Times New Roman"/>
          <w:i/>
          <w:sz w:val="24"/>
          <w:szCs w:val="24"/>
          <w:lang w:eastAsia="it-IT"/>
        </w:rPr>
        <w:t>Lgs.n</w:t>
      </w:r>
      <w:proofErr w:type="spellEnd"/>
      <w:r w:rsidRPr="00B43E32">
        <w:rPr>
          <w:rFonts w:ascii="Times New Roman" w:eastAsia="Times New Roman" w:hAnsi="Times New Roman"/>
          <w:i/>
          <w:sz w:val="24"/>
          <w:szCs w:val="24"/>
          <w:lang w:eastAsia="it-IT"/>
        </w:rPr>
        <w:t xml:space="preserve">. 33/2013 come integrato e modificato dal </w:t>
      </w:r>
      <w:proofErr w:type="spellStart"/>
      <w:proofErr w:type="gramStart"/>
      <w:r w:rsidRPr="00B43E32">
        <w:rPr>
          <w:rFonts w:ascii="Times New Roman" w:eastAsia="Times New Roman" w:hAnsi="Times New Roman"/>
          <w:i/>
          <w:sz w:val="24"/>
          <w:szCs w:val="24"/>
          <w:lang w:eastAsia="it-IT"/>
        </w:rPr>
        <w:t>D.Lgs</w:t>
      </w:r>
      <w:proofErr w:type="gramEnd"/>
      <w:r w:rsidRPr="00B43E32">
        <w:rPr>
          <w:rFonts w:ascii="Times New Roman" w:eastAsia="Times New Roman" w:hAnsi="Times New Roman"/>
          <w:i/>
          <w:sz w:val="24"/>
          <w:szCs w:val="24"/>
          <w:lang w:eastAsia="it-IT"/>
        </w:rPr>
        <w:t>.</w:t>
      </w:r>
      <w:proofErr w:type="spellEnd"/>
      <w:r w:rsidRPr="00B43E32">
        <w:rPr>
          <w:rFonts w:ascii="Times New Roman" w:eastAsia="Times New Roman" w:hAnsi="Times New Roman"/>
          <w:i/>
          <w:sz w:val="24"/>
          <w:szCs w:val="24"/>
          <w:lang w:eastAsia="it-IT"/>
        </w:rPr>
        <w:t xml:space="preserve"> n.97/2016 (Decreti Trasparenza)</w:t>
      </w:r>
      <w:r w:rsidR="00FC0572" w:rsidRPr="00B43E32">
        <w:rPr>
          <w:rFonts w:ascii="Times New Roman" w:eastAsia="Times New Roman" w:hAnsi="Times New Roman"/>
          <w:i/>
          <w:sz w:val="24"/>
          <w:szCs w:val="24"/>
          <w:lang w:eastAsia="it-IT"/>
        </w:rPr>
        <w:t xml:space="preserve">, il cui articolo 41, comma 1. </w:t>
      </w:r>
      <w:proofErr w:type="spellStart"/>
      <w:r w:rsidR="00FC0572" w:rsidRPr="00B43E32">
        <w:rPr>
          <w:rFonts w:ascii="Times New Roman" w:eastAsia="Times New Roman" w:hAnsi="Times New Roman"/>
          <w:i/>
          <w:sz w:val="24"/>
          <w:szCs w:val="24"/>
          <w:lang w:eastAsia="it-IT"/>
        </w:rPr>
        <w:t>lett.h</w:t>
      </w:r>
      <w:proofErr w:type="spellEnd"/>
      <w:r w:rsidR="00FC0572" w:rsidRPr="00B43E32">
        <w:rPr>
          <w:rFonts w:ascii="Times New Roman" w:eastAsia="Times New Roman" w:hAnsi="Times New Roman"/>
          <w:i/>
          <w:sz w:val="24"/>
          <w:szCs w:val="24"/>
          <w:lang w:eastAsia="it-IT"/>
        </w:rPr>
        <w:t xml:space="preserve">) stabilisce che </w:t>
      </w:r>
      <w:proofErr w:type="gramStart"/>
      <w:r w:rsidR="00FC0572" w:rsidRPr="00B43E32">
        <w:rPr>
          <w:rFonts w:ascii="Times New Roman" w:eastAsia="Times New Roman" w:hAnsi="Times New Roman"/>
          <w:i/>
          <w:sz w:val="24"/>
          <w:szCs w:val="24"/>
          <w:lang w:eastAsia="it-IT"/>
        </w:rPr>
        <w:t>“ L’Organismo</w:t>
      </w:r>
      <w:proofErr w:type="gramEnd"/>
      <w:r w:rsidR="00FC0572" w:rsidRPr="00B43E32">
        <w:rPr>
          <w:rFonts w:ascii="Times New Roman" w:eastAsia="Times New Roman" w:hAnsi="Times New Roman"/>
          <w:i/>
          <w:sz w:val="24"/>
          <w:szCs w:val="24"/>
          <w:lang w:eastAsia="it-IT"/>
        </w:rPr>
        <w:t xml:space="preserve"> indipendente di valutazione verifica, anche ai fini della validazione della Relazione sulla performance, che i piani triennali per la prevenzione della corruzione siano coerenti con gli obiettivi stabiliti nei documenti di programmazione strategico – gestionale e che nella misurazione e valutazione della performance si tenga conto degli obiettivi connessi all’anticorruzione e alla trasparenza “;</w:t>
      </w:r>
    </w:p>
    <w:p w:rsidR="00BB6CB9" w:rsidRPr="00B43E32" w:rsidRDefault="00207933" w:rsidP="00937D8D">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T</w:t>
      </w:r>
      <w:r w:rsidR="00BB6CB9" w:rsidRPr="00B43E32">
        <w:rPr>
          <w:rFonts w:ascii="Times New Roman" w:eastAsia="Times New Roman" w:hAnsi="Times New Roman"/>
          <w:i/>
          <w:sz w:val="24"/>
          <w:szCs w:val="24"/>
          <w:lang w:eastAsia="it-IT"/>
        </w:rPr>
        <w:t xml:space="preserve">utti i responsabili dei Servizi e degli Uffici sono individuati </w:t>
      </w:r>
      <w:r w:rsidR="00FC0572" w:rsidRPr="00B43E32">
        <w:rPr>
          <w:rFonts w:ascii="Times New Roman" w:eastAsia="Times New Roman" w:hAnsi="Times New Roman"/>
          <w:i/>
          <w:sz w:val="24"/>
          <w:szCs w:val="24"/>
          <w:lang w:eastAsia="it-IT"/>
        </w:rPr>
        <w:t xml:space="preserve">– anche ai fini della valutazione della performance - </w:t>
      </w:r>
      <w:r w:rsidR="00BB6CB9" w:rsidRPr="00B43E32">
        <w:rPr>
          <w:rFonts w:ascii="Times New Roman" w:eastAsia="Times New Roman" w:hAnsi="Times New Roman"/>
          <w:i/>
          <w:sz w:val="24"/>
          <w:szCs w:val="24"/>
          <w:lang w:eastAsia="it-IT"/>
        </w:rPr>
        <w:t xml:space="preserve">come responsabili della attuazione delle misure di prevenzione della corruzione previste dal PTPCT. </w:t>
      </w:r>
    </w:p>
    <w:p w:rsidR="00760B26" w:rsidRPr="00B43E32" w:rsidRDefault="00BB6CB9" w:rsidP="002F5478">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Tutti i responsabili dei Servizi e degli Uffici sono individuati come res</w:t>
      </w:r>
      <w:r w:rsidR="00383245" w:rsidRPr="00B43E32">
        <w:rPr>
          <w:rFonts w:ascii="Times New Roman" w:eastAsia="Times New Roman" w:hAnsi="Times New Roman"/>
          <w:i/>
          <w:sz w:val="24"/>
          <w:szCs w:val="24"/>
          <w:lang w:eastAsia="it-IT"/>
        </w:rPr>
        <w:t>ponsabili della attuazione delle</w:t>
      </w:r>
      <w:r w:rsidRPr="00B43E32">
        <w:rPr>
          <w:rFonts w:ascii="Times New Roman" w:eastAsia="Times New Roman" w:hAnsi="Times New Roman"/>
          <w:i/>
          <w:sz w:val="24"/>
          <w:szCs w:val="24"/>
          <w:lang w:eastAsia="it-IT"/>
        </w:rPr>
        <w:t xml:space="preserve"> misure di trasparenza/pubblicità/pubblicazione relative agli atti di </w:t>
      </w:r>
      <w:r w:rsidR="00760B26" w:rsidRPr="00B43E32">
        <w:rPr>
          <w:rFonts w:ascii="Times New Roman" w:eastAsia="Times New Roman" w:hAnsi="Times New Roman"/>
          <w:i/>
          <w:sz w:val="24"/>
          <w:szCs w:val="24"/>
          <w:lang w:eastAsia="it-IT"/>
        </w:rPr>
        <w:t>competenza.</w:t>
      </w:r>
      <w:r w:rsidR="00103ACC" w:rsidRPr="00B43E32">
        <w:rPr>
          <w:rFonts w:ascii="Times New Roman" w:eastAsia="Times New Roman" w:hAnsi="Times New Roman"/>
          <w:i/>
          <w:sz w:val="24"/>
          <w:szCs w:val="24"/>
          <w:lang w:eastAsia="it-IT"/>
        </w:rPr>
        <w:t xml:space="preserve"> </w:t>
      </w:r>
    </w:p>
    <w:p w:rsidR="00760B26" w:rsidRPr="00B43E32" w:rsidRDefault="00BB6CB9" w:rsidP="002F5478">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Per quanto sopra, in sede di valutazione della performance</w:t>
      </w:r>
      <w:r w:rsidR="004C7704" w:rsidRPr="00B43E32">
        <w:rPr>
          <w:rFonts w:ascii="Times New Roman" w:eastAsia="Times New Roman" w:hAnsi="Times New Roman"/>
          <w:i/>
          <w:sz w:val="24"/>
          <w:szCs w:val="24"/>
          <w:lang w:eastAsia="it-IT"/>
        </w:rPr>
        <w:t xml:space="preserve">, il Nucleo di Valutazione terrà conto di eventuali </w:t>
      </w:r>
      <w:r w:rsidR="00760B26" w:rsidRPr="00B43E32">
        <w:rPr>
          <w:rFonts w:ascii="Times New Roman" w:eastAsia="Times New Roman" w:hAnsi="Times New Roman"/>
          <w:i/>
          <w:sz w:val="24"/>
          <w:szCs w:val="24"/>
          <w:lang w:eastAsia="it-IT"/>
        </w:rPr>
        <w:t>inadempienze relative agli obiettivi di trasparenza, che ai sensi di legge devono obbligatoriamente essere assunti come obiettivi strategici di performance.</w:t>
      </w:r>
    </w:p>
    <w:p w:rsidR="00C44377" w:rsidRPr="00B43E32" w:rsidRDefault="00C44377" w:rsidP="002F5478">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Ai sensi di quanto prevede l’articolo 15, comma 4 del CCNL Comparto Funzioni Locali triennio 2016/2018, il Comune di Alba Adriatica stanzia per l’erogazione annuale della retribuzione di risultato una quota non inferiore al 15% delle risorse complessivamente finalizzate alla erogazione della retribuzione di posizione e di risultato di tutte le posizioni organizzative previste.</w:t>
      </w:r>
    </w:p>
    <w:p w:rsidR="00C92268" w:rsidRPr="00B43E32" w:rsidRDefault="00C92268" w:rsidP="002F5478">
      <w:pPr>
        <w:tabs>
          <w:tab w:val="center" w:pos="4955"/>
          <w:tab w:val="left" w:pos="8260"/>
        </w:tabs>
        <w:spacing w:after="0" w:line="240" w:lineRule="auto"/>
        <w:jc w:val="both"/>
        <w:rPr>
          <w:rFonts w:ascii="Times New Roman" w:eastAsia="Times New Roman" w:hAnsi="Times New Roman" w:cs="Times New Roman"/>
          <w:i/>
          <w:sz w:val="24"/>
          <w:szCs w:val="24"/>
          <w:lang w:eastAsia="it-IT"/>
        </w:rPr>
      </w:pPr>
      <w:r w:rsidRPr="00B43E32">
        <w:rPr>
          <w:rFonts w:ascii="Times New Roman" w:hAnsi="Times New Roman" w:cs="Times New Roman"/>
          <w:i/>
          <w:sz w:val="24"/>
          <w:szCs w:val="24"/>
        </w:rPr>
        <w:t>La valutazione positiva dà titolo alla corresponsione della retribuzione di risultato fino ad un massimo del 25% della retribuzione di posizione attribuita, se compatibile con la disponibilità del sottofondo, a seguito della liquidazione della indennità di posizione.</w:t>
      </w:r>
    </w:p>
    <w:p w:rsidR="00BB6CB9" w:rsidRPr="00B43E32" w:rsidRDefault="00704A8B" w:rsidP="002F5478">
      <w:pPr>
        <w:tabs>
          <w:tab w:val="center" w:pos="4955"/>
          <w:tab w:val="left" w:pos="8260"/>
        </w:tabs>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i/>
          <w:sz w:val="24"/>
          <w:szCs w:val="24"/>
          <w:lang w:eastAsia="it-IT"/>
        </w:rPr>
        <w:t xml:space="preserve">In sede di attribuzione </w:t>
      </w:r>
      <w:r w:rsidR="00760B26" w:rsidRPr="00B43E32">
        <w:rPr>
          <w:rFonts w:ascii="Times New Roman" w:eastAsia="Times New Roman" w:hAnsi="Times New Roman"/>
          <w:i/>
          <w:sz w:val="24"/>
          <w:szCs w:val="24"/>
          <w:lang w:eastAsia="it-IT"/>
        </w:rPr>
        <w:t>della inden</w:t>
      </w:r>
      <w:r w:rsidR="00DA188C" w:rsidRPr="00B43E32">
        <w:rPr>
          <w:rFonts w:ascii="Times New Roman" w:eastAsia="Times New Roman" w:hAnsi="Times New Roman"/>
          <w:i/>
          <w:sz w:val="24"/>
          <w:szCs w:val="24"/>
          <w:lang w:eastAsia="it-IT"/>
        </w:rPr>
        <w:t xml:space="preserve">nità di risultato, l’importo </w:t>
      </w:r>
      <w:r w:rsidRPr="00B43E32">
        <w:rPr>
          <w:rFonts w:ascii="Times New Roman" w:eastAsia="Times New Roman" w:hAnsi="Times New Roman"/>
          <w:i/>
          <w:sz w:val="24"/>
          <w:szCs w:val="24"/>
          <w:lang w:eastAsia="it-IT"/>
        </w:rPr>
        <w:t>verrà incrementato</w:t>
      </w:r>
      <w:r w:rsidR="00760B26" w:rsidRPr="00B43E32">
        <w:rPr>
          <w:rFonts w:ascii="Times New Roman" w:eastAsia="Times New Roman" w:hAnsi="Times New Roman"/>
          <w:i/>
          <w:sz w:val="24"/>
          <w:szCs w:val="24"/>
          <w:lang w:eastAsia="it-IT"/>
        </w:rPr>
        <w:t xml:space="preserve"> in caso di attribuzione al titolare di P.O. di un incarico a interim afferente alt</w:t>
      </w:r>
      <w:r w:rsidRPr="00B43E32">
        <w:rPr>
          <w:rFonts w:ascii="Times New Roman" w:eastAsia="Times New Roman" w:hAnsi="Times New Roman"/>
          <w:i/>
          <w:sz w:val="24"/>
          <w:szCs w:val="24"/>
          <w:lang w:eastAsia="it-IT"/>
        </w:rPr>
        <w:t>ra posizione organizzativa. L’</w:t>
      </w:r>
      <w:r w:rsidR="00760B26" w:rsidRPr="00B43E32">
        <w:rPr>
          <w:rFonts w:ascii="Times New Roman" w:eastAsia="Times New Roman" w:hAnsi="Times New Roman"/>
          <w:i/>
          <w:sz w:val="24"/>
          <w:szCs w:val="24"/>
          <w:lang w:eastAsia="it-IT"/>
        </w:rPr>
        <w:t>incremento è quantifi</w:t>
      </w:r>
      <w:r w:rsidR="007368BC" w:rsidRPr="00B43E32">
        <w:rPr>
          <w:rFonts w:ascii="Times New Roman" w:eastAsia="Times New Roman" w:hAnsi="Times New Roman"/>
          <w:i/>
          <w:sz w:val="24"/>
          <w:szCs w:val="24"/>
          <w:lang w:eastAsia="it-IT"/>
        </w:rPr>
        <w:t xml:space="preserve">cato nella misura del 15% del valore economico stabilito (in sede di graduazione) </w:t>
      </w:r>
      <w:r w:rsidR="00760B26" w:rsidRPr="00B43E32">
        <w:rPr>
          <w:rFonts w:ascii="Times New Roman" w:eastAsia="Times New Roman" w:hAnsi="Times New Roman"/>
          <w:i/>
          <w:sz w:val="24"/>
          <w:szCs w:val="24"/>
          <w:lang w:eastAsia="it-IT"/>
        </w:rPr>
        <w:t>per la posizione della quale è assunto l’</w:t>
      </w:r>
      <w:r w:rsidR="007368BC" w:rsidRPr="00B43E32">
        <w:rPr>
          <w:rFonts w:ascii="Times New Roman" w:eastAsia="Times New Roman" w:hAnsi="Times New Roman"/>
          <w:i/>
          <w:sz w:val="24"/>
          <w:szCs w:val="24"/>
          <w:lang w:eastAsia="it-IT"/>
        </w:rPr>
        <w:t>interim, fermo restando il conseguimento degli obiettivi previsti per la posizione priva di titolarità.</w:t>
      </w:r>
      <w:r w:rsidR="00760B26" w:rsidRPr="00B43E32">
        <w:rPr>
          <w:rFonts w:ascii="Times New Roman" w:eastAsia="Times New Roman" w:hAnsi="Times New Roman"/>
          <w:i/>
          <w:sz w:val="24"/>
          <w:szCs w:val="24"/>
          <w:lang w:eastAsia="it-IT"/>
        </w:rPr>
        <w:t xml:space="preserve"> </w:t>
      </w:r>
    </w:p>
    <w:p w:rsidR="00BB6CB9" w:rsidRPr="00B43E32" w:rsidRDefault="00BB6CB9" w:rsidP="002F5478">
      <w:pPr>
        <w:spacing w:after="0" w:line="240" w:lineRule="auto"/>
        <w:jc w:val="both"/>
        <w:rPr>
          <w:rFonts w:ascii="Times New Roman" w:eastAsia="Times New Roman" w:hAnsi="Times New Roman"/>
          <w:b/>
          <w:sz w:val="24"/>
          <w:szCs w:val="24"/>
          <w:lang w:eastAsia="it-IT"/>
        </w:rPr>
      </w:pPr>
    </w:p>
    <w:p w:rsidR="00BB6CB9" w:rsidRPr="00B43E32" w:rsidRDefault="00BB6CB9" w:rsidP="002F5478">
      <w:pPr>
        <w:autoSpaceDE w:val="0"/>
        <w:autoSpaceDN w:val="0"/>
        <w:adjustRightInd w:val="0"/>
        <w:spacing w:after="0" w:line="240" w:lineRule="auto"/>
        <w:ind w:left="2124" w:firstLine="708"/>
        <w:jc w:val="both"/>
        <w:rPr>
          <w:rFonts w:ascii="Times New Roman" w:eastAsia="Times New Roman" w:hAnsi="Times New Roman"/>
          <w:b/>
          <w:sz w:val="24"/>
          <w:szCs w:val="24"/>
          <w:u w:val="single"/>
          <w:lang w:eastAsia="it-IT"/>
        </w:rPr>
      </w:pPr>
    </w:p>
    <w:p w:rsidR="00BB6CB9" w:rsidRPr="00B43E32" w:rsidRDefault="00BB6CB9"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BB6CB9" w:rsidRPr="00B43E32" w:rsidRDefault="00BB6CB9"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BB6CB9" w:rsidRPr="00B43E32" w:rsidRDefault="00BB6CB9"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BB6CB9" w:rsidRPr="00B43E32" w:rsidRDefault="00BB6CB9"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BB6CB9" w:rsidRPr="00B43E32" w:rsidRDefault="00BB6CB9"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082E8C" w:rsidRPr="00B43E32" w:rsidRDefault="00082E8C"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BA7038" w:rsidRPr="00B43E32" w:rsidRDefault="00BA7038" w:rsidP="00BA7038">
      <w:pPr>
        <w:autoSpaceDE w:val="0"/>
        <w:autoSpaceDN w:val="0"/>
        <w:adjustRightInd w:val="0"/>
        <w:spacing w:after="0" w:line="240" w:lineRule="auto"/>
        <w:rPr>
          <w:rFonts w:ascii="Times New Roman" w:eastAsia="Times New Roman" w:hAnsi="Times New Roman"/>
          <w:b/>
          <w:sz w:val="24"/>
          <w:szCs w:val="24"/>
          <w:u w:val="single"/>
          <w:lang w:eastAsia="it-IT"/>
        </w:rPr>
      </w:pPr>
    </w:p>
    <w:p w:rsidR="00E101C3" w:rsidRDefault="00E101C3" w:rsidP="00BA7038">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101C3" w:rsidRDefault="00E101C3" w:rsidP="00BA7038">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6730A" w:rsidRPr="00B43E32" w:rsidRDefault="00E6730A" w:rsidP="00BA7038">
      <w:pPr>
        <w:autoSpaceDE w:val="0"/>
        <w:autoSpaceDN w:val="0"/>
        <w:adjustRightInd w:val="0"/>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lastRenderedPageBreak/>
        <w:t>Area Amministrativa</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u w:val="single"/>
          <w:lang w:eastAsia="it-IT"/>
        </w:rPr>
      </w:pPr>
    </w:p>
    <w:p w:rsidR="00E6730A" w:rsidRPr="00B43E32" w:rsidRDefault="00E6730A" w:rsidP="00393F6A">
      <w:pPr>
        <w:autoSpaceDE w:val="0"/>
        <w:autoSpaceDN w:val="0"/>
        <w:adjustRightInd w:val="0"/>
        <w:spacing w:after="0" w:line="240" w:lineRule="auto"/>
        <w:jc w:val="center"/>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Ufficio 1: Servizi Interni - Responsabile Dott.ssa Erminia Zarroli</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8D08FB" w:rsidRPr="00B43E32" w:rsidRDefault="00E6730A" w:rsidP="008D08FB">
      <w:pPr>
        <w:pStyle w:val="Paragrafoelenco"/>
        <w:numPr>
          <w:ilvl w:val="0"/>
          <w:numId w:val="11"/>
        </w:numPr>
        <w:autoSpaceDE w:val="0"/>
        <w:autoSpaceDN w:val="0"/>
        <w:adjustRightInd w:val="0"/>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8A754A" w:rsidRPr="00B43E32">
        <w:rPr>
          <w:rFonts w:ascii="Times New Roman" w:eastAsia="Times New Roman" w:hAnsi="Times New Roman"/>
          <w:sz w:val="24"/>
          <w:szCs w:val="24"/>
          <w:lang w:eastAsia="it-IT"/>
        </w:rPr>
        <w:t xml:space="preserve"> Supporto al Segretario Generale nella gestione del sistema di relazioni sindacali e adempimenti connessi al Piano del Fabbisogno di personale</w:t>
      </w:r>
    </w:p>
    <w:p w:rsidR="008D08FB" w:rsidRPr="00B43E32" w:rsidRDefault="00E6730A" w:rsidP="008D08FB">
      <w:pPr>
        <w:autoSpaceDE w:val="0"/>
        <w:autoSpaceDN w:val="0"/>
        <w:adjustRightInd w:val="0"/>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Attività</w:t>
      </w:r>
      <w:r w:rsidR="008D08FB" w:rsidRPr="00B43E32">
        <w:rPr>
          <w:rFonts w:ascii="Times New Roman" w:eastAsia="Times New Roman" w:hAnsi="Times New Roman"/>
          <w:sz w:val="24"/>
          <w:szCs w:val="24"/>
          <w:lang w:eastAsia="it-IT"/>
        </w:rPr>
        <w:t xml:space="preserve">: </w:t>
      </w:r>
    </w:p>
    <w:p w:rsidR="008D08FB" w:rsidRPr="00B43E32" w:rsidRDefault="008D08FB" w:rsidP="008D08FB">
      <w:pPr>
        <w:pStyle w:val="Paragrafoelenco"/>
        <w:numPr>
          <w:ilvl w:val="0"/>
          <w:numId w:val="6"/>
        </w:numPr>
        <w:autoSpaceDE w:val="0"/>
        <w:autoSpaceDN w:val="0"/>
        <w:adjustRightInd w:val="0"/>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Predisposizione degli schemi di verbali (incontri con OO.SS., Conferenze di Servizi interna all’Ente), raccolta e aggiornamento della documentazione di riferimento e quant’altro necessario per supportare la gestione del sistema di relazioni sindacali in capo al Segretario Generale. </w:t>
      </w:r>
    </w:p>
    <w:p w:rsidR="008D08FB" w:rsidRPr="00B43E32" w:rsidRDefault="008D08FB" w:rsidP="008D08FB">
      <w:pPr>
        <w:pStyle w:val="Paragrafoelenco"/>
        <w:numPr>
          <w:ilvl w:val="0"/>
          <w:numId w:val="6"/>
        </w:numPr>
        <w:autoSpaceDE w:val="0"/>
        <w:autoSpaceDN w:val="0"/>
        <w:adjustRightInd w:val="0"/>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Atti necessari per dare attuazione al Piano del Fabbisogno del personale per tempo vigente nel rispetto della tempistica programmata.</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Servizio</w:t>
      </w:r>
      <w:r w:rsidRPr="00B43E32">
        <w:rPr>
          <w:rFonts w:ascii="Times New Roman" w:eastAsia="Times New Roman" w:hAnsi="Times New Roman"/>
          <w:sz w:val="24"/>
          <w:szCs w:val="24"/>
          <w:lang w:eastAsia="it-IT"/>
        </w:rPr>
        <w:t>: Segreteria -  Affari Generali.</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w:t>
      </w:r>
      <w:r w:rsidR="00F21EC2" w:rsidRPr="00B43E32">
        <w:rPr>
          <w:rFonts w:ascii="Times New Roman" w:eastAsia="Times New Roman" w:hAnsi="Times New Roman"/>
          <w:sz w:val="24"/>
          <w:szCs w:val="24"/>
          <w:lang w:eastAsia="it-IT"/>
        </w:rPr>
        <w:t>i: 31.12.2019</w:t>
      </w:r>
    </w:p>
    <w:p w:rsidR="0006202D" w:rsidRPr="00B43E32" w:rsidRDefault="0006202D" w:rsidP="0006202D">
      <w:pPr>
        <w:autoSpaceDE w:val="0"/>
        <w:autoSpaceDN w:val="0"/>
        <w:adjustRightInd w:val="0"/>
        <w:spacing w:after="0" w:line="240" w:lineRule="auto"/>
        <w:rPr>
          <w:rFonts w:ascii="Times New Roman" w:eastAsia="Times New Roman" w:hAnsi="Times New Roman"/>
          <w:sz w:val="24"/>
          <w:szCs w:val="24"/>
          <w:lang w:eastAsia="it-IT"/>
        </w:rPr>
      </w:pPr>
    </w:p>
    <w:p w:rsidR="0006202D" w:rsidRPr="00B43E32" w:rsidRDefault="00E6730A" w:rsidP="0006202D">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06202D" w:rsidRPr="00B43E32">
        <w:rPr>
          <w:rFonts w:ascii="Times New Roman" w:eastAsia="Times New Roman" w:hAnsi="Times New Roman"/>
          <w:sz w:val="24"/>
          <w:szCs w:val="24"/>
          <w:lang w:eastAsia="it-IT"/>
        </w:rPr>
        <w:t xml:space="preserve">: </w:t>
      </w:r>
    </w:p>
    <w:p w:rsidR="0006202D" w:rsidRPr="00B43E32" w:rsidRDefault="0006202D" w:rsidP="0006202D">
      <w:pPr>
        <w:pStyle w:val="Paragrafoelenco"/>
        <w:autoSpaceDE w:val="0"/>
        <w:autoSpaceDN w:val="0"/>
        <w:adjustRightInd w:val="0"/>
        <w:spacing w:after="0" w:line="240" w:lineRule="auto"/>
        <w:rPr>
          <w:rFonts w:ascii="Times New Roman" w:eastAsia="Times New Roman" w:hAnsi="Times New Roman"/>
          <w:b/>
          <w:sz w:val="24"/>
          <w:szCs w:val="24"/>
          <w:lang w:eastAsia="it-IT"/>
        </w:rPr>
      </w:pPr>
    </w:p>
    <w:p w:rsidR="0006202D" w:rsidRPr="00B43E32" w:rsidRDefault="0006202D" w:rsidP="0006202D">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Aggiornamento della documentazione concernente il sistema di relazioni sindacali (redazione verbali degli incontri, completamento delle fasi procedimentali successive alla stipula degli accordi), raccolta contratti decentrati.</w:t>
      </w:r>
    </w:p>
    <w:p w:rsidR="0006202D" w:rsidRPr="00B43E32" w:rsidRDefault="0006202D" w:rsidP="0006202D">
      <w:pPr>
        <w:autoSpaceDE w:val="0"/>
        <w:autoSpaceDN w:val="0"/>
        <w:adjustRightInd w:val="0"/>
        <w:spacing w:after="0" w:line="240" w:lineRule="auto"/>
        <w:ind w:left="720"/>
        <w:rPr>
          <w:rFonts w:ascii="Times New Roman" w:eastAsia="Times New Roman" w:hAnsi="Times New Roman" w:cs="Times New Roman"/>
          <w:sz w:val="24"/>
          <w:szCs w:val="24"/>
          <w:lang w:eastAsia="it-IT"/>
        </w:rPr>
      </w:pPr>
    </w:p>
    <w:p w:rsidR="0006202D" w:rsidRPr="00B43E32" w:rsidRDefault="0006202D" w:rsidP="0006202D">
      <w:pPr>
        <w:pStyle w:val="Paragrafoelenco"/>
        <w:numPr>
          <w:ilvl w:val="0"/>
          <w:numId w:val="12"/>
        </w:numPr>
        <w:autoSpaceDE w:val="0"/>
        <w:autoSpaceDN w:val="0"/>
        <w:adjustRightInd w:val="0"/>
        <w:spacing w:after="0" w:line="240" w:lineRule="auto"/>
        <w:rPr>
          <w:rFonts w:ascii="Times New Roman" w:eastAsia="Times New Roman" w:hAnsi="Times New Roman"/>
          <w:b/>
          <w:sz w:val="24"/>
          <w:szCs w:val="24"/>
          <w:u w:val="single"/>
          <w:lang w:eastAsia="it-IT"/>
        </w:rPr>
      </w:pPr>
      <w:r w:rsidRPr="00B43E32">
        <w:rPr>
          <w:rFonts w:ascii="Times New Roman" w:eastAsia="Times New Roman" w:hAnsi="Times New Roman"/>
          <w:sz w:val="24"/>
          <w:szCs w:val="24"/>
          <w:lang w:eastAsia="it-IT"/>
        </w:rPr>
        <w:t>Attuazione di quanto previsto nel Piano del Fabbisogno per tempo vigente.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D867FA" w:rsidRPr="00B43E32" w:rsidRDefault="00D867F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w:t>
      </w:r>
    </w:p>
    <w:p w:rsidR="00D867FA" w:rsidRPr="00B43E32" w:rsidRDefault="00D867FA" w:rsidP="00E6730A">
      <w:pPr>
        <w:autoSpaceDE w:val="0"/>
        <w:autoSpaceDN w:val="0"/>
        <w:adjustRightInd w:val="0"/>
        <w:spacing w:after="0" w:line="240" w:lineRule="auto"/>
        <w:jc w:val="both"/>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2)  Progetto</w:t>
      </w:r>
      <w:r w:rsidRPr="00B43E32">
        <w:rPr>
          <w:rFonts w:ascii="Times New Roman" w:eastAsia="Times New Roman" w:hAnsi="Times New Roman"/>
          <w:sz w:val="24"/>
          <w:szCs w:val="24"/>
          <w:lang w:eastAsia="it-IT"/>
        </w:rPr>
        <w:t>: Richieste risarcimento danni per responsabilità civile verso terzi e gestione contenziosi.</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Attività: </w:t>
      </w:r>
      <w:r w:rsidRPr="00B43E32">
        <w:rPr>
          <w:rFonts w:ascii="Times New Roman" w:eastAsia="Times New Roman" w:hAnsi="Times New Roman"/>
          <w:sz w:val="24"/>
          <w:szCs w:val="24"/>
          <w:lang w:eastAsia="it-IT"/>
        </w:rPr>
        <w:t xml:space="preserve">Gestione richieste risarcimento danni </w:t>
      </w:r>
      <w:proofErr w:type="gramStart"/>
      <w:r w:rsidRPr="00B43E32">
        <w:rPr>
          <w:rFonts w:ascii="Times New Roman" w:eastAsia="Times New Roman" w:hAnsi="Times New Roman"/>
          <w:sz w:val="24"/>
          <w:szCs w:val="24"/>
          <w:lang w:eastAsia="it-IT"/>
        </w:rPr>
        <w:t>e</w:t>
      </w:r>
      <w:proofErr w:type="gramEnd"/>
      <w:r w:rsidRPr="00B43E32">
        <w:rPr>
          <w:rFonts w:ascii="Times New Roman" w:eastAsia="Times New Roman" w:hAnsi="Times New Roman"/>
          <w:sz w:val="24"/>
          <w:szCs w:val="24"/>
          <w:lang w:eastAsia="it-IT"/>
        </w:rPr>
        <w:t xml:space="preserve"> di tutto il contenzioso.</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Ufficio legale contenzioso</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5375EF" w:rsidRPr="00B43E32">
        <w:rPr>
          <w:rFonts w:ascii="Times New Roman" w:eastAsia="Times New Roman" w:hAnsi="Times New Roman"/>
          <w:sz w:val="24"/>
          <w:szCs w:val="24"/>
          <w:lang w:eastAsia="it-IT"/>
        </w:rPr>
        <w:t>: 31-12-2019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81788F">
      <w:pPr>
        <w:autoSpaceDE w:val="0"/>
        <w:autoSpaceDN w:val="0"/>
        <w:adjustRightInd w:val="0"/>
        <w:spacing w:after="0" w:line="240" w:lineRule="auto"/>
        <w:ind w:left="4248" w:hanging="4248"/>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b/>
          <w:sz w:val="24"/>
          <w:szCs w:val="24"/>
          <w:lang w:eastAsia="it-IT"/>
        </w:rPr>
        <w:tab/>
      </w:r>
    </w:p>
    <w:p w:rsidR="0081788F" w:rsidRPr="00B43E32" w:rsidRDefault="0081788F" w:rsidP="0081788F">
      <w:pPr>
        <w:autoSpaceDE w:val="0"/>
        <w:autoSpaceDN w:val="0"/>
        <w:adjustRightInd w:val="0"/>
        <w:spacing w:after="0" w:line="240" w:lineRule="auto"/>
        <w:ind w:left="4248" w:hanging="4248"/>
        <w:jc w:val="both"/>
        <w:rPr>
          <w:rFonts w:ascii="Times New Roman" w:eastAsia="Times New Roman" w:hAnsi="Times New Roman"/>
          <w:sz w:val="24"/>
          <w:szCs w:val="24"/>
          <w:lang w:eastAsia="it-IT"/>
        </w:rPr>
      </w:pPr>
    </w:p>
    <w:p w:rsidR="0081788F" w:rsidRPr="00B43E32" w:rsidRDefault="0081788F" w:rsidP="0081788F">
      <w:pPr>
        <w:autoSpaceDE w:val="0"/>
        <w:autoSpaceDN w:val="0"/>
        <w:adjustRightInd w:val="0"/>
        <w:spacing w:after="0" w:line="240" w:lineRule="auto"/>
        <w:rPr>
          <w:rFonts w:ascii="Times New Roman" w:eastAsia="Times New Roman" w:hAnsi="Times New Roman" w:cs="Times New Roman"/>
          <w:sz w:val="24"/>
          <w:szCs w:val="24"/>
          <w:u w:val="single"/>
          <w:lang w:eastAsia="it-IT"/>
        </w:rPr>
      </w:pPr>
      <w:r w:rsidRPr="00B43E32">
        <w:rPr>
          <w:rFonts w:ascii="Times New Roman" w:eastAsia="Times New Roman" w:hAnsi="Times New Roman" w:cs="Times New Roman"/>
          <w:sz w:val="24"/>
          <w:szCs w:val="24"/>
          <w:u w:val="single"/>
          <w:lang w:eastAsia="it-IT"/>
        </w:rPr>
        <w:t>Nr. di richieste di risarcimento danni per responsabilità civile verso terzi pervenute nel corso dell’anno e procedimentalizzate.</w:t>
      </w:r>
    </w:p>
    <w:p w:rsidR="0081788F" w:rsidRPr="00B43E32" w:rsidRDefault="0081788F" w:rsidP="0081788F">
      <w:pPr>
        <w:autoSpaceDE w:val="0"/>
        <w:autoSpaceDN w:val="0"/>
        <w:adjustRightInd w:val="0"/>
        <w:spacing w:after="0" w:line="240" w:lineRule="auto"/>
        <w:rPr>
          <w:rFonts w:ascii="Times New Roman" w:eastAsia="Times New Roman" w:hAnsi="Times New Roman" w:cs="Times New Roman"/>
          <w:sz w:val="24"/>
          <w:szCs w:val="24"/>
          <w:u w:val="single"/>
          <w:lang w:eastAsia="it-IT"/>
        </w:rPr>
      </w:pPr>
      <w:r w:rsidRPr="00B43E32">
        <w:rPr>
          <w:rFonts w:ascii="Times New Roman" w:eastAsia="Times New Roman" w:hAnsi="Times New Roman" w:cs="Times New Roman"/>
          <w:sz w:val="24"/>
          <w:szCs w:val="24"/>
          <w:u w:val="single"/>
          <w:lang w:eastAsia="it-IT"/>
        </w:rPr>
        <w:t>Nr. contenziosi avviati nel corso dell’anno</w:t>
      </w:r>
    </w:p>
    <w:p w:rsidR="0081788F" w:rsidRPr="00B43E32" w:rsidRDefault="0081788F" w:rsidP="0081788F">
      <w:pPr>
        <w:autoSpaceDE w:val="0"/>
        <w:autoSpaceDN w:val="0"/>
        <w:adjustRightInd w:val="0"/>
        <w:spacing w:after="0" w:line="240" w:lineRule="auto"/>
        <w:rPr>
          <w:rFonts w:ascii="Times New Roman" w:eastAsia="Times New Roman" w:hAnsi="Times New Roman" w:cs="Times New Roman"/>
          <w:sz w:val="24"/>
          <w:szCs w:val="24"/>
          <w:u w:val="single"/>
          <w:lang w:eastAsia="it-IT"/>
        </w:rPr>
      </w:pPr>
      <w:r w:rsidRPr="00B43E32">
        <w:rPr>
          <w:rFonts w:ascii="Times New Roman" w:eastAsia="Times New Roman" w:hAnsi="Times New Roman" w:cs="Times New Roman"/>
          <w:sz w:val="24"/>
          <w:szCs w:val="24"/>
          <w:u w:val="single"/>
          <w:lang w:eastAsia="it-IT"/>
        </w:rPr>
        <w:t>Nr. richieste di risarcimento danni al patrimonio dell’Ente inoltrate nel corso dell’anno e procedimentalizzate.</w:t>
      </w:r>
    </w:p>
    <w:p w:rsidR="0081788F" w:rsidRPr="00B43E32" w:rsidRDefault="0081788F" w:rsidP="0081788F">
      <w:pPr>
        <w:autoSpaceDE w:val="0"/>
        <w:autoSpaceDN w:val="0"/>
        <w:adjustRightInd w:val="0"/>
        <w:spacing w:after="0" w:line="240" w:lineRule="auto"/>
        <w:ind w:left="4248" w:hanging="4248"/>
        <w:jc w:val="both"/>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C46B67" w:rsidRPr="00B43E32" w:rsidRDefault="00C46B67"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w:t>
      </w:r>
    </w:p>
    <w:p w:rsidR="0081788F" w:rsidRPr="00B43E32" w:rsidRDefault="0081788F" w:rsidP="00E6730A">
      <w:pPr>
        <w:autoSpaceDE w:val="0"/>
        <w:autoSpaceDN w:val="0"/>
        <w:adjustRightInd w:val="0"/>
        <w:spacing w:after="0" w:line="240" w:lineRule="auto"/>
        <w:jc w:val="both"/>
        <w:rPr>
          <w:rFonts w:ascii="Times New Roman" w:eastAsia="Times New Roman" w:hAnsi="Times New Roman"/>
          <w:b/>
          <w:sz w:val="24"/>
          <w:szCs w:val="24"/>
          <w:lang w:eastAsia="it-IT"/>
        </w:rPr>
      </w:pPr>
    </w:p>
    <w:p w:rsidR="0081788F" w:rsidRPr="00B43E32" w:rsidRDefault="0081788F" w:rsidP="00E6730A">
      <w:pPr>
        <w:autoSpaceDE w:val="0"/>
        <w:autoSpaceDN w:val="0"/>
        <w:adjustRightInd w:val="0"/>
        <w:spacing w:after="0" w:line="240" w:lineRule="auto"/>
        <w:jc w:val="both"/>
        <w:rPr>
          <w:rFonts w:ascii="Times New Roman" w:eastAsia="Times New Roman" w:hAnsi="Times New Roman"/>
          <w:b/>
          <w:sz w:val="24"/>
          <w:szCs w:val="24"/>
          <w:lang w:eastAsia="it-IT"/>
        </w:rPr>
      </w:pPr>
    </w:p>
    <w:p w:rsidR="00B75F29" w:rsidRPr="00B43E32" w:rsidRDefault="00E6730A" w:rsidP="00B75F29">
      <w:pPr>
        <w:pStyle w:val="Paragrafoelenco"/>
        <w:widowControl w:val="0"/>
        <w:numPr>
          <w:ilvl w:val="0"/>
          <w:numId w:val="14"/>
        </w:numPr>
        <w:autoSpaceDE w:val="0"/>
        <w:autoSpaceDN w:val="0"/>
        <w:adjustRightInd w:val="0"/>
        <w:ind w:right="318"/>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lastRenderedPageBreak/>
        <w:t>Progetto</w:t>
      </w:r>
      <w:r w:rsidRPr="00B43E32">
        <w:rPr>
          <w:rFonts w:ascii="Times New Roman" w:eastAsia="Times New Roman" w:hAnsi="Times New Roman"/>
          <w:sz w:val="24"/>
          <w:szCs w:val="24"/>
          <w:lang w:eastAsia="it-IT"/>
        </w:rPr>
        <w:t xml:space="preserve">: </w:t>
      </w:r>
      <w:r w:rsidR="00B75F29" w:rsidRPr="00B43E32">
        <w:rPr>
          <w:rFonts w:ascii="Times New Roman" w:eastAsia="Times New Roman" w:hAnsi="Times New Roman"/>
          <w:sz w:val="24"/>
          <w:szCs w:val="24"/>
          <w:lang w:eastAsia="it-IT"/>
        </w:rPr>
        <w:t>Contratto Decentrato Integrativo del personale del Comune di Alba Adriatica triennio 2019/2021</w:t>
      </w:r>
    </w:p>
    <w:p w:rsidR="00E6730A" w:rsidRPr="00B43E32" w:rsidRDefault="00E6730A" w:rsidP="00B75F29">
      <w:pPr>
        <w:pStyle w:val="Paragrafoelenco"/>
        <w:autoSpaceDE w:val="0"/>
        <w:autoSpaceDN w:val="0"/>
        <w:adjustRightInd w:val="0"/>
        <w:spacing w:after="0" w:line="240" w:lineRule="auto"/>
        <w:ind w:left="862"/>
        <w:jc w:val="both"/>
        <w:rPr>
          <w:rFonts w:ascii="Times New Roman" w:eastAsia="Times New Roman" w:hAnsi="Times New Roman"/>
          <w:sz w:val="24"/>
          <w:szCs w:val="24"/>
          <w:lang w:eastAsia="it-IT"/>
        </w:rPr>
      </w:pPr>
    </w:p>
    <w:p w:rsidR="00652577" w:rsidRPr="00B43E32" w:rsidRDefault="00E6730A" w:rsidP="00652577">
      <w:pPr>
        <w:widowControl w:val="0"/>
        <w:autoSpaceDE w:val="0"/>
        <w:autoSpaceDN w:val="0"/>
        <w:adjustRightInd w:val="0"/>
        <w:ind w:right="318"/>
        <w:rPr>
          <w:rFonts w:ascii="Times New Roman" w:eastAsia="Times New Roman" w:hAnsi="Times New Roman" w:cs="Times New Roman"/>
          <w:color w:val="000000"/>
          <w:sz w:val="24"/>
          <w:szCs w:val="24"/>
          <w:lang w:eastAsia="it-IT"/>
        </w:rPr>
      </w:pPr>
      <w:proofErr w:type="gramStart"/>
      <w:r w:rsidRPr="00B43E32">
        <w:rPr>
          <w:rFonts w:ascii="Times New Roman" w:eastAsia="Times New Roman" w:hAnsi="Times New Roman"/>
          <w:b/>
          <w:sz w:val="24"/>
          <w:szCs w:val="24"/>
          <w:lang w:eastAsia="it-IT"/>
        </w:rPr>
        <w:t xml:space="preserve">Attività: </w:t>
      </w:r>
      <w:r w:rsidR="00652577" w:rsidRPr="00B43E32">
        <w:rPr>
          <w:rFonts w:ascii="Times New Roman" w:eastAsia="Times New Roman" w:hAnsi="Times New Roman"/>
          <w:b/>
          <w:sz w:val="24"/>
          <w:szCs w:val="24"/>
          <w:lang w:eastAsia="it-IT"/>
        </w:rPr>
        <w:t xml:space="preserve"> </w:t>
      </w:r>
      <w:r w:rsidR="00652577" w:rsidRPr="00B43E32">
        <w:rPr>
          <w:rFonts w:ascii="Times New Roman" w:eastAsia="Times New Roman" w:hAnsi="Times New Roman" w:cs="Times New Roman"/>
          <w:sz w:val="24"/>
          <w:szCs w:val="24"/>
          <w:lang w:eastAsia="it-IT"/>
        </w:rPr>
        <w:t>Redazione</w:t>
      </w:r>
      <w:proofErr w:type="gramEnd"/>
      <w:r w:rsidR="00652577" w:rsidRPr="00B43E32">
        <w:rPr>
          <w:rFonts w:ascii="Times New Roman" w:eastAsia="Times New Roman" w:hAnsi="Times New Roman" w:cs="Times New Roman"/>
          <w:sz w:val="24"/>
          <w:szCs w:val="24"/>
          <w:lang w:eastAsia="it-IT"/>
        </w:rPr>
        <w:t xml:space="preserve"> dello schema di </w:t>
      </w:r>
      <w:r w:rsidR="00652577" w:rsidRPr="00B43E32">
        <w:rPr>
          <w:rFonts w:ascii="Times New Roman" w:eastAsia="Times New Roman" w:hAnsi="Times New Roman" w:cs="Times New Roman"/>
          <w:color w:val="000000"/>
          <w:sz w:val="24"/>
          <w:szCs w:val="24"/>
          <w:lang w:eastAsia="it-IT"/>
        </w:rPr>
        <w:t>contratto collettivo integrativo del personale di comparto del Comune di Alba Adriatica triennio 2019 - 2021.</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Servizio: Personale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652577" w:rsidRPr="00B43E32">
        <w:rPr>
          <w:rFonts w:ascii="Times New Roman" w:eastAsia="Times New Roman" w:hAnsi="Times New Roman"/>
          <w:sz w:val="24"/>
          <w:szCs w:val="24"/>
          <w:lang w:eastAsia="it-IT"/>
        </w:rPr>
        <w:t>: 31-07-2019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BB6CB9"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CA0B9E" w:rsidRPr="00B43E32">
        <w:rPr>
          <w:rFonts w:ascii="Times New Roman" w:eastAsia="Times New Roman" w:hAnsi="Times New Roman"/>
          <w:sz w:val="24"/>
          <w:szCs w:val="24"/>
          <w:lang w:eastAsia="it-IT"/>
        </w:rPr>
        <w:t xml:space="preserve">: </w:t>
      </w:r>
    </w:p>
    <w:p w:rsidR="00CA0B9E" w:rsidRPr="00B43E32" w:rsidRDefault="00CA0B9E" w:rsidP="00CA0B9E">
      <w:pPr>
        <w:numPr>
          <w:ilvl w:val="0"/>
          <w:numId w:val="12"/>
        </w:numPr>
        <w:autoSpaceDE w:val="0"/>
        <w:autoSpaceDN w:val="0"/>
        <w:adjustRightInd w:val="0"/>
        <w:spacing w:after="0" w:line="240" w:lineRule="auto"/>
        <w:jc w:val="both"/>
        <w:rPr>
          <w:rFonts w:ascii="Times New Roman" w:eastAsia="Times New Roman" w:hAnsi="Times New Roman" w:cs="Times New Roman"/>
          <w:b/>
          <w:sz w:val="24"/>
          <w:szCs w:val="24"/>
          <w:u w:val="single"/>
          <w:lang w:eastAsia="it-IT"/>
        </w:rPr>
      </w:pPr>
      <w:r w:rsidRPr="00B43E32">
        <w:rPr>
          <w:rFonts w:ascii="Times New Roman" w:eastAsia="Times New Roman" w:hAnsi="Times New Roman" w:cs="Times New Roman"/>
          <w:sz w:val="24"/>
          <w:szCs w:val="24"/>
          <w:lang w:eastAsia="it-IT"/>
        </w:rPr>
        <w:t>Obiettivo raggiunto al 100%: Messa a disposizione entro il 31 luglio 2019 dello schema di Contratto Collettivo Integrativo per la convocazione delle Parti Sociali da parte del Presidente della Delegazione Trattante di Parte Pubblica, senza necessità di sostanziali rilevanti modifiche.</w:t>
      </w:r>
    </w:p>
    <w:p w:rsidR="00CA0B9E" w:rsidRPr="00B43E32" w:rsidRDefault="00CA0B9E" w:rsidP="00CA0B9E">
      <w:pPr>
        <w:numPr>
          <w:ilvl w:val="0"/>
          <w:numId w:val="12"/>
        </w:numPr>
        <w:autoSpaceDE w:val="0"/>
        <w:autoSpaceDN w:val="0"/>
        <w:adjustRightInd w:val="0"/>
        <w:spacing w:after="0" w:line="240" w:lineRule="auto"/>
        <w:jc w:val="both"/>
        <w:rPr>
          <w:rFonts w:ascii="Times New Roman" w:eastAsia="Times New Roman" w:hAnsi="Times New Roman" w:cs="Times New Roman"/>
          <w:b/>
          <w:sz w:val="24"/>
          <w:szCs w:val="24"/>
          <w:u w:val="single"/>
          <w:lang w:eastAsia="it-IT"/>
        </w:rPr>
      </w:pPr>
      <w:r w:rsidRPr="00B43E32">
        <w:rPr>
          <w:rFonts w:ascii="Times New Roman" w:eastAsia="Times New Roman" w:hAnsi="Times New Roman" w:cs="Times New Roman"/>
          <w:sz w:val="24"/>
          <w:szCs w:val="24"/>
          <w:lang w:eastAsia="it-IT"/>
        </w:rPr>
        <w:t>Obiettivo raggiunto al 50%: Messa a disposizione entro il 20 settembre 2019 dello schema di Contratto Collettivo Integrativo per la convocazione delle Parti Sociali da parte del Presidente della Delegazione Trattante di Parte Pubblica, senza necessità di sostanziali rilevanti modifiche.</w:t>
      </w:r>
    </w:p>
    <w:p w:rsidR="00CA0B9E" w:rsidRPr="00B43E32" w:rsidRDefault="00CA0B9E" w:rsidP="00CA0B9E">
      <w:pPr>
        <w:numPr>
          <w:ilvl w:val="0"/>
          <w:numId w:val="12"/>
        </w:numPr>
        <w:autoSpaceDE w:val="0"/>
        <w:autoSpaceDN w:val="0"/>
        <w:adjustRightInd w:val="0"/>
        <w:spacing w:after="0" w:line="240" w:lineRule="auto"/>
        <w:jc w:val="both"/>
        <w:rPr>
          <w:rFonts w:ascii="Times New Roman" w:eastAsia="Times New Roman" w:hAnsi="Times New Roman" w:cs="Times New Roman"/>
          <w:b/>
          <w:sz w:val="24"/>
          <w:szCs w:val="24"/>
          <w:u w:val="single"/>
          <w:lang w:eastAsia="it-IT"/>
        </w:rPr>
      </w:pPr>
      <w:r w:rsidRPr="00B43E32">
        <w:rPr>
          <w:rFonts w:ascii="Times New Roman" w:eastAsia="Times New Roman" w:hAnsi="Times New Roman" w:cs="Times New Roman"/>
          <w:sz w:val="24"/>
          <w:szCs w:val="24"/>
          <w:lang w:eastAsia="it-IT"/>
        </w:rPr>
        <w:t>Obiettivo non raggiunto: Messa a disposizione oltre il 20 settembre 2019 dello schema di Contratto Collettivo Integrativo per la convocazione delle Parti Sociali da parte del Presidente della Delegazione Trattante di Parte Pubblica.</w:t>
      </w:r>
    </w:p>
    <w:p w:rsidR="00CA0B9E" w:rsidRPr="00B43E32" w:rsidRDefault="00CA0B9E" w:rsidP="00E6730A">
      <w:pPr>
        <w:autoSpaceDE w:val="0"/>
        <w:autoSpaceDN w:val="0"/>
        <w:adjustRightInd w:val="0"/>
        <w:spacing w:after="0" w:line="240" w:lineRule="auto"/>
        <w:rPr>
          <w:rFonts w:ascii="Times New Roman" w:eastAsia="Times New Roman" w:hAnsi="Times New Roman"/>
          <w:b/>
          <w:sz w:val="24"/>
          <w:szCs w:val="24"/>
          <w:u w:val="single"/>
          <w:lang w:eastAsia="it-IT"/>
        </w:rPr>
      </w:pPr>
    </w:p>
    <w:p w:rsidR="00BA7038" w:rsidRPr="00B43E32" w:rsidRDefault="00BA7038"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BA7038" w:rsidRPr="00B43E32" w:rsidRDefault="00BA7038"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BA7038" w:rsidRPr="00B43E32" w:rsidRDefault="00BA7038"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BA7038" w:rsidRPr="00B43E32" w:rsidRDefault="00BA7038"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F316D0" w:rsidRPr="00B43E32" w:rsidRDefault="00F316D0"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393F6A" w:rsidRDefault="00393F6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393F6A" w:rsidRDefault="00393F6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393F6A" w:rsidRDefault="00393F6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393F6A" w:rsidRDefault="00393F6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393F6A" w:rsidRDefault="00393F6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6730A" w:rsidRPr="00B43E32" w:rsidRDefault="00E6730A"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lastRenderedPageBreak/>
        <w:t>Area Amministrativa</w:t>
      </w: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B43E32" w:rsidRDefault="00634628" w:rsidP="00393F6A">
      <w:pPr>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lang w:eastAsia="it-IT"/>
        </w:rPr>
        <w:t xml:space="preserve">Ufficio 2: </w:t>
      </w:r>
      <w:r w:rsidR="00E6730A" w:rsidRPr="00B43E32">
        <w:rPr>
          <w:rFonts w:ascii="Times New Roman" w:eastAsia="Times New Roman" w:hAnsi="Times New Roman"/>
          <w:b/>
          <w:sz w:val="24"/>
          <w:szCs w:val="24"/>
          <w:lang w:eastAsia="it-IT"/>
        </w:rPr>
        <w:t xml:space="preserve">Servizi Demografici Responsabile - Dott.ssa Vanna </w:t>
      </w:r>
      <w:proofErr w:type="spellStart"/>
      <w:r w:rsidR="00E6730A" w:rsidRPr="00B43E32">
        <w:rPr>
          <w:rFonts w:ascii="Times New Roman" w:eastAsia="Times New Roman" w:hAnsi="Times New Roman"/>
          <w:b/>
          <w:sz w:val="24"/>
          <w:szCs w:val="24"/>
          <w:lang w:eastAsia="it-IT"/>
        </w:rPr>
        <w:t>Iannetti</w:t>
      </w:r>
      <w:proofErr w:type="spellEnd"/>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0E3D34" w:rsidRPr="00B43E32" w:rsidRDefault="00E6730A" w:rsidP="000E3D34">
      <w:pPr>
        <w:pStyle w:val="Paragrafoelenco"/>
        <w:numPr>
          <w:ilvl w:val="0"/>
          <w:numId w:val="15"/>
        </w:num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0E3D34" w:rsidRPr="00B43E32">
        <w:rPr>
          <w:rFonts w:ascii="Times New Roman" w:eastAsia="Times New Roman" w:hAnsi="Times New Roman"/>
          <w:sz w:val="24"/>
          <w:szCs w:val="24"/>
          <w:lang w:eastAsia="it-IT"/>
        </w:rPr>
        <w:t>: Intensificazione controlli dimora abituale e permessi di soggiorno cittadini extracomunitari anni 2015/2016/2017/2018</w:t>
      </w:r>
    </w:p>
    <w:p w:rsidR="00E6730A" w:rsidRPr="00B43E32" w:rsidRDefault="00E6730A" w:rsidP="000E3D34">
      <w:pPr>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Attività: </w:t>
      </w:r>
    </w:p>
    <w:p w:rsidR="007A7EB6" w:rsidRPr="00B43E32" w:rsidRDefault="007A7EB6" w:rsidP="007A7EB6">
      <w:p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Aggiornamento costante dei registri anagrafici attraverso lo svolgimento di operazioni e attività di verifica che prevedono:</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 xml:space="preserve">Invio di avvisi con raccomandata </w:t>
      </w:r>
      <w:proofErr w:type="spellStart"/>
      <w:r w:rsidRPr="00B43E32">
        <w:rPr>
          <w:rFonts w:ascii="Times New Roman" w:eastAsia="Times New Roman" w:hAnsi="Times New Roman" w:cs="Times New Roman"/>
          <w:sz w:val="24"/>
          <w:szCs w:val="24"/>
          <w:lang w:eastAsia="it-IT"/>
        </w:rPr>
        <w:t>a.r.</w:t>
      </w:r>
      <w:proofErr w:type="spellEnd"/>
      <w:r w:rsidRPr="00B43E32">
        <w:rPr>
          <w:rFonts w:ascii="Times New Roman" w:eastAsia="Times New Roman" w:hAnsi="Times New Roman" w:cs="Times New Roman"/>
          <w:sz w:val="24"/>
          <w:szCs w:val="24"/>
          <w:lang w:eastAsia="it-IT"/>
        </w:rPr>
        <w:t xml:space="preserve"> per la richiesta di rinnovo della dimora abituale ai cittadini extracomunitari;</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Acquisizione dichiarazioni e permessi di soggiorno per i cittadini che hanno ricevuto la comunicazione;</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 xml:space="preserve">Caricamento dati nelle </w:t>
      </w:r>
      <w:proofErr w:type="spellStart"/>
      <w:r w:rsidRPr="00B43E32">
        <w:rPr>
          <w:rFonts w:ascii="Times New Roman" w:eastAsia="Times New Roman" w:hAnsi="Times New Roman" w:cs="Times New Roman"/>
          <w:sz w:val="24"/>
          <w:szCs w:val="24"/>
          <w:lang w:eastAsia="it-IT"/>
        </w:rPr>
        <w:t>schedem</w:t>
      </w:r>
      <w:proofErr w:type="spellEnd"/>
      <w:r w:rsidRPr="00B43E32">
        <w:rPr>
          <w:rFonts w:ascii="Times New Roman" w:eastAsia="Times New Roman" w:hAnsi="Times New Roman" w:cs="Times New Roman"/>
          <w:sz w:val="24"/>
          <w:szCs w:val="24"/>
          <w:lang w:eastAsia="it-IT"/>
        </w:rPr>
        <w:t xml:space="preserve"> individuali;</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Controllo dati presso gli uffici della Questura;</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Eventuale avvio delle procedure di cancellazione;</w:t>
      </w:r>
    </w:p>
    <w:p w:rsidR="007A7EB6" w:rsidRPr="00B43E32" w:rsidRDefault="007A7EB6" w:rsidP="007A7EB6">
      <w:pPr>
        <w:numPr>
          <w:ilvl w:val="0"/>
          <w:numId w:val="16"/>
        </w:numPr>
        <w:spacing w:after="0" w:line="240" w:lineRule="auto"/>
        <w:jc w:val="both"/>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Cancellazione definitiva</w:t>
      </w:r>
    </w:p>
    <w:p w:rsidR="007A7EB6" w:rsidRPr="00B43E32" w:rsidRDefault="007A7EB6"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Demografici</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7A7EB6" w:rsidRPr="00B43E32">
        <w:rPr>
          <w:rFonts w:ascii="Times New Roman" w:eastAsia="Times New Roman" w:hAnsi="Times New Roman"/>
          <w:sz w:val="24"/>
          <w:szCs w:val="24"/>
          <w:lang w:eastAsia="it-IT"/>
        </w:rPr>
        <w:t>: 31-12-2019</w:t>
      </w:r>
    </w:p>
    <w:p w:rsidR="007A7EB6" w:rsidRPr="00B43E32" w:rsidRDefault="007A7EB6" w:rsidP="007A7EB6">
      <w:pPr>
        <w:autoSpaceDE w:val="0"/>
        <w:autoSpaceDN w:val="0"/>
        <w:adjustRightInd w:val="0"/>
        <w:spacing w:after="0" w:line="240" w:lineRule="auto"/>
        <w:rPr>
          <w:rFonts w:ascii="Times New Roman" w:eastAsia="Times New Roman" w:hAnsi="Times New Roman"/>
          <w:b/>
          <w:sz w:val="24"/>
          <w:szCs w:val="24"/>
          <w:lang w:eastAsia="it-IT"/>
        </w:rPr>
      </w:pPr>
    </w:p>
    <w:p w:rsidR="007A7EB6" w:rsidRPr="00B43E32" w:rsidRDefault="00E6730A" w:rsidP="007A7EB6">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7A7EB6" w:rsidRPr="00B43E32">
        <w:rPr>
          <w:rFonts w:ascii="Times New Roman" w:eastAsia="Times New Roman" w:hAnsi="Times New Roman"/>
          <w:sz w:val="24"/>
          <w:szCs w:val="24"/>
          <w:lang w:eastAsia="it-IT"/>
        </w:rPr>
        <w:t xml:space="preserve">: </w:t>
      </w:r>
    </w:p>
    <w:p w:rsidR="007A7EB6" w:rsidRPr="00B43E32" w:rsidRDefault="007A7EB6" w:rsidP="007A7EB6">
      <w:pPr>
        <w:autoSpaceDE w:val="0"/>
        <w:autoSpaceDN w:val="0"/>
        <w:adjustRightInd w:val="0"/>
        <w:spacing w:after="0" w:line="240" w:lineRule="auto"/>
        <w:rPr>
          <w:rFonts w:ascii="Times New Roman" w:eastAsia="Times New Roman" w:hAnsi="Times New Roman"/>
          <w:sz w:val="24"/>
          <w:szCs w:val="24"/>
          <w:lang w:eastAsia="it-IT"/>
        </w:rPr>
      </w:pPr>
    </w:p>
    <w:p w:rsidR="007A7EB6" w:rsidRPr="00B43E32" w:rsidRDefault="005E0231" w:rsidP="007A7EB6">
      <w:p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A</w:t>
      </w:r>
      <w:r w:rsidR="007A7EB6" w:rsidRPr="00B43E32">
        <w:rPr>
          <w:rFonts w:ascii="Times New Roman" w:eastAsia="Times New Roman" w:hAnsi="Times New Roman" w:cs="Times New Roman"/>
          <w:sz w:val="24"/>
          <w:szCs w:val="24"/>
          <w:lang w:eastAsia="it-IT"/>
        </w:rPr>
        <w:t>ggiornamenti dei registri della popolazione.</w:t>
      </w:r>
    </w:p>
    <w:p w:rsidR="007A7EB6" w:rsidRPr="00B43E32" w:rsidRDefault="007A7EB6" w:rsidP="007A7EB6">
      <w:pPr>
        <w:autoSpaceDE w:val="0"/>
        <w:autoSpaceDN w:val="0"/>
        <w:adjustRightInd w:val="0"/>
        <w:spacing w:after="0" w:line="240" w:lineRule="auto"/>
        <w:rPr>
          <w:rFonts w:ascii="Times New Roman" w:eastAsia="Times New Roman" w:hAnsi="Times New Roman" w:cs="Times New Roman"/>
          <w:sz w:val="24"/>
          <w:szCs w:val="24"/>
          <w:lang w:eastAsia="it-IT"/>
        </w:rPr>
      </w:pPr>
    </w:p>
    <w:p w:rsidR="007A7EB6" w:rsidRPr="00B43E32" w:rsidRDefault="007A7EB6" w:rsidP="007A7EB6">
      <w:p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u w:val="single"/>
          <w:lang w:eastAsia="it-IT"/>
        </w:rPr>
      </w:pPr>
    </w:p>
    <w:p w:rsidR="000C45CB" w:rsidRPr="00B43E32" w:rsidRDefault="00E6730A" w:rsidP="000C45CB">
      <w:pPr>
        <w:pStyle w:val="Paragrafoelenco"/>
        <w:numPr>
          <w:ilvl w:val="0"/>
          <w:numId w:val="15"/>
        </w:num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0C45CB" w:rsidRPr="00B43E32">
        <w:rPr>
          <w:rFonts w:ascii="Times New Roman" w:eastAsia="Times New Roman" w:hAnsi="Times New Roman"/>
          <w:sz w:val="24"/>
          <w:szCs w:val="24"/>
          <w:lang w:eastAsia="it-IT"/>
        </w:rPr>
        <w:t>: Rinnovo pratiche concessioni loculi scaduti.</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Attività: </w:t>
      </w:r>
    </w:p>
    <w:p w:rsidR="00C607F8" w:rsidRPr="00B43E32" w:rsidRDefault="00C607F8" w:rsidP="00C607F8">
      <w:pPr>
        <w:autoSpaceDE w:val="0"/>
        <w:autoSpaceDN w:val="0"/>
        <w:adjustRightInd w:val="0"/>
        <w:spacing w:after="0" w:line="240" w:lineRule="auto"/>
        <w:rPr>
          <w:rFonts w:ascii="Times New Roman" w:eastAsia="Times New Roman" w:hAnsi="Times New Roman"/>
          <w:b/>
          <w:sz w:val="24"/>
          <w:szCs w:val="24"/>
          <w:lang w:eastAsia="it-IT"/>
        </w:rPr>
      </w:pPr>
    </w:p>
    <w:p w:rsidR="00C607F8" w:rsidRPr="00B43E32" w:rsidRDefault="00C607F8" w:rsidP="00C607F8">
      <w:p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Efficace gestione delle pratiche relative alle concessioni cimiteriali attraverso:</w:t>
      </w:r>
    </w:p>
    <w:p w:rsidR="00C607F8" w:rsidRPr="00B43E32" w:rsidRDefault="00C607F8" w:rsidP="00C607F8">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Ricerca degli intestatari dei contratti cimiteriali ed eventuali eredi;</w:t>
      </w:r>
    </w:p>
    <w:p w:rsidR="00C607F8" w:rsidRPr="00B43E32" w:rsidRDefault="00C607F8" w:rsidP="00C607F8">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 xml:space="preserve">Invio lettere con raccomandata </w:t>
      </w:r>
      <w:proofErr w:type="spellStart"/>
      <w:r w:rsidRPr="00B43E32">
        <w:rPr>
          <w:rFonts w:ascii="Times New Roman" w:eastAsia="Times New Roman" w:hAnsi="Times New Roman" w:cs="Times New Roman"/>
          <w:sz w:val="24"/>
          <w:szCs w:val="24"/>
          <w:lang w:eastAsia="it-IT"/>
        </w:rPr>
        <w:t>a.r.</w:t>
      </w:r>
      <w:proofErr w:type="spellEnd"/>
      <w:r w:rsidRPr="00B43E32">
        <w:rPr>
          <w:rFonts w:ascii="Times New Roman" w:eastAsia="Times New Roman" w:hAnsi="Times New Roman" w:cs="Times New Roman"/>
          <w:sz w:val="24"/>
          <w:szCs w:val="24"/>
          <w:lang w:eastAsia="it-IT"/>
        </w:rPr>
        <w:t xml:space="preserve"> per attivazione procedura di rinnovo;</w:t>
      </w:r>
    </w:p>
    <w:p w:rsidR="00C607F8" w:rsidRPr="00B43E32" w:rsidRDefault="00C607F8" w:rsidP="00C607F8">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Predisposizione degli schemi di contratto;</w:t>
      </w:r>
    </w:p>
    <w:p w:rsidR="00C607F8" w:rsidRPr="00B43E32" w:rsidRDefault="00C607F8" w:rsidP="00C607F8">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Stipula dei contratti;</w:t>
      </w:r>
    </w:p>
    <w:p w:rsidR="00C607F8" w:rsidRPr="00B43E32" w:rsidRDefault="00C607F8" w:rsidP="00C607F8">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Compilazione degli elenchi concernenti i mancati rinnovi e trasmissione all’ufficio tecnico per estumulazione e collocamento nell’ossario comune.</w:t>
      </w:r>
    </w:p>
    <w:p w:rsidR="00C607F8" w:rsidRPr="00B43E32" w:rsidRDefault="00C607F8"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C607F8"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Servizio: Servizi Cimiteriali</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C607F8" w:rsidRPr="00B43E32">
        <w:rPr>
          <w:rFonts w:ascii="Times New Roman" w:eastAsia="Times New Roman" w:hAnsi="Times New Roman"/>
          <w:sz w:val="24"/>
          <w:szCs w:val="24"/>
          <w:lang w:eastAsia="it-IT"/>
        </w:rPr>
        <w:t>: 31-12-2019</w:t>
      </w:r>
      <w:r w:rsidRPr="00B43E32">
        <w:rPr>
          <w:rFonts w:ascii="Times New Roman" w:eastAsia="Times New Roman" w:hAnsi="Times New Roman"/>
          <w:sz w:val="24"/>
          <w:szCs w:val="24"/>
          <w:lang w:eastAsia="it-IT"/>
        </w:rPr>
        <w:t>.</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E6443E" w:rsidRPr="00B43E32">
        <w:rPr>
          <w:rFonts w:ascii="Times New Roman" w:eastAsia="Times New Roman" w:hAnsi="Times New Roman"/>
          <w:sz w:val="24"/>
          <w:szCs w:val="24"/>
          <w:lang w:eastAsia="it-IT"/>
        </w:rPr>
        <w:t xml:space="preserve">: </w:t>
      </w:r>
    </w:p>
    <w:p w:rsidR="00E6443E" w:rsidRPr="00B43E32" w:rsidRDefault="00E6443E" w:rsidP="00E6443E">
      <w:pPr>
        <w:autoSpaceDE w:val="0"/>
        <w:autoSpaceDN w:val="0"/>
        <w:adjustRightInd w:val="0"/>
        <w:spacing w:after="0" w:line="240" w:lineRule="auto"/>
        <w:rPr>
          <w:rFonts w:ascii="Times New Roman" w:eastAsia="Times New Roman" w:hAnsi="Times New Roman"/>
          <w:sz w:val="24"/>
          <w:szCs w:val="24"/>
          <w:lang w:eastAsia="it-IT"/>
        </w:rPr>
      </w:pPr>
    </w:p>
    <w:p w:rsidR="00E6443E" w:rsidRPr="00B43E32" w:rsidRDefault="00E6443E" w:rsidP="00E6443E">
      <w:p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cs="Times New Roman"/>
          <w:sz w:val="24"/>
          <w:szCs w:val="24"/>
          <w:lang w:eastAsia="it-IT"/>
        </w:rPr>
        <w:t>N. pratiche per il rinnovo concessione avviate/n. scadute</w:t>
      </w:r>
    </w:p>
    <w:p w:rsidR="00E6443E" w:rsidRPr="00B43E32" w:rsidRDefault="00E6443E"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FB1A7F">
      <w:pPr>
        <w:pStyle w:val="Paragrafoelenco"/>
        <w:numPr>
          <w:ilvl w:val="0"/>
          <w:numId w:val="15"/>
        </w:num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lastRenderedPageBreak/>
        <w:t>Progetto</w:t>
      </w:r>
      <w:r w:rsidR="00FB1A7F" w:rsidRPr="00B43E32">
        <w:rPr>
          <w:rFonts w:ascii="Times New Roman" w:eastAsia="Times New Roman" w:hAnsi="Times New Roman"/>
          <w:sz w:val="24"/>
          <w:szCs w:val="24"/>
          <w:lang w:eastAsia="it-IT"/>
        </w:rPr>
        <w:t>: Rilevazione loculi non assegnati e aggiornamento n loculi non occupati e non in concessione da destinare alla tumulazione.</w:t>
      </w:r>
    </w:p>
    <w:p w:rsidR="00E6730A" w:rsidRPr="00B43E32" w:rsidRDefault="00E6730A" w:rsidP="00F57DDC">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Attività: </w:t>
      </w:r>
    </w:p>
    <w:p w:rsidR="00F57DDC" w:rsidRPr="00B43E32" w:rsidRDefault="00F57DDC" w:rsidP="00F57DDC">
      <w:pPr>
        <w:widowControl w:val="0"/>
        <w:autoSpaceDE w:val="0"/>
        <w:autoSpaceDN w:val="0"/>
        <w:adjustRightInd w:val="0"/>
        <w:spacing w:after="0" w:line="240" w:lineRule="auto"/>
        <w:ind w:right="318"/>
        <w:rPr>
          <w:rFonts w:ascii="Times New Roman" w:eastAsia="Times New Roman" w:hAnsi="Times New Roman" w:cs="Times New Roman"/>
          <w:sz w:val="24"/>
          <w:szCs w:val="24"/>
          <w:lang w:eastAsia="it-IT"/>
        </w:rPr>
      </w:pPr>
    </w:p>
    <w:p w:rsidR="00F57DDC" w:rsidRPr="00B43E32" w:rsidRDefault="00F57DDC" w:rsidP="00F57DDC">
      <w:pPr>
        <w:widowControl w:val="0"/>
        <w:autoSpaceDE w:val="0"/>
        <w:autoSpaceDN w:val="0"/>
        <w:adjustRightInd w:val="0"/>
        <w:spacing w:after="0" w:line="240" w:lineRule="auto"/>
        <w:ind w:right="318"/>
        <w:rPr>
          <w:rFonts w:ascii="Times New Roman" w:eastAsia="Times New Roman" w:hAnsi="Times New Roman" w:cs="Times New Roman"/>
          <w:color w:val="000000"/>
          <w:sz w:val="24"/>
          <w:szCs w:val="24"/>
          <w:lang w:eastAsia="it-IT"/>
        </w:rPr>
      </w:pPr>
      <w:r w:rsidRPr="00B43E32">
        <w:rPr>
          <w:rFonts w:ascii="Times New Roman" w:eastAsia="Times New Roman" w:hAnsi="Times New Roman" w:cs="Times New Roman"/>
          <w:sz w:val="24"/>
          <w:szCs w:val="24"/>
          <w:lang w:eastAsia="it-IT"/>
        </w:rPr>
        <w:t>Monitoraggio e costante aggiornamento della situazione relativa alla disponibilità dei loculi cimiteriali.</w:t>
      </w:r>
    </w:p>
    <w:p w:rsidR="00F57DDC" w:rsidRPr="00B43E32" w:rsidRDefault="00F57DDC"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Servizio: </w:t>
      </w:r>
      <w:r w:rsidR="00F57DDC" w:rsidRPr="00B43E32">
        <w:rPr>
          <w:rFonts w:ascii="Times New Roman" w:eastAsia="Times New Roman" w:hAnsi="Times New Roman"/>
          <w:sz w:val="24"/>
          <w:szCs w:val="24"/>
          <w:lang w:eastAsia="it-IT"/>
        </w:rPr>
        <w:t>Servizi Cimiteriali</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F57DDC" w:rsidRPr="00B43E32">
        <w:rPr>
          <w:rFonts w:ascii="Times New Roman" w:eastAsia="Times New Roman" w:hAnsi="Times New Roman"/>
          <w:sz w:val="24"/>
          <w:szCs w:val="24"/>
          <w:lang w:eastAsia="it-IT"/>
        </w:rPr>
        <w:t>: 31-12-2019.</w:t>
      </w:r>
    </w:p>
    <w:p w:rsidR="00F57DDC" w:rsidRPr="00B43E32" w:rsidRDefault="00F57DDC" w:rsidP="00F57DDC">
      <w:pPr>
        <w:autoSpaceDE w:val="0"/>
        <w:autoSpaceDN w:val="0"/>
        <w:adjustRightInd w:val="0"/>
        <w:spacing w:after="0" w:line="240" w:lineRule="auto"/>
        <w:rPr>
          <w:rFonts w:ascii="Times New Roman" w:eastAsia="Times New Roman" w:hAnsi="Times New Roman"/>
          <w:b/>
          <w:sz w:val="24"/>
          <w:szCs w:val="24"/>
          <w:lang w:eastAsia="it-IT"/>
        </w:rPr>
      </w:pPr>
    </w:p>
    <w:p w:rsidR="00F57DDC" w:rsidRPr="00B43E32" w:rsidRDefault="00E6730A" w:rsidP="00F57DDC">
      <w:pPr>
        <w:autoSpaceDE w:val="0"/>
        <w:autoSpaceDN w:val="0"/>
        <w:adjustRightInd w:val="0"/>
        <w:spacing w:after="0" w:line="240" w:lineRule="auto"/>
        <w:rPr>
          <w:rFonts w:ascii="Times New Roman" w:eastAsia="Times New Roman" w:hAnsi="Times New Roman" w:cs="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F57DDC" w:rsidRPr="00B43E32">
        <w:rPr>
          <w:rFonts w:ascii="Times New Roman" w:eastAsia="Times New Roman" w:hAnsi="Times New Roman"/>
          <w:sz w:val="24"/>
          <w:szCs w:val="24"/>
          <w:lang w:eastAsia="it-IT"/>
        </w:rPr>
        <w:t xml:space="preserve">: </w:t>
      </w:r>
      <w:r w:rsidR="00F57DDC" w:rsidRPr="00B43E32">
        <w:rPr>
          <w:rFonts w:ascii="Times New Roman" w:eastAsia="Times New Roman" w:hAnsi="Times New Roman" w:cs="Times New Roman"/>
          <w:sz w:val="24"/>
          <w:szCs w:val="24"/>
          <w:lang w:eastAsia="it-IT"/>
        </w:rPr>
        <w:t>Predisposizione elenco loculi da poter destinare alla tumulazione.</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u w:val="single"/>
          <w:lang w:eastAsia="it-IT"/>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BA7038" w:rsidRPr="00B43E32" w:rsidRDefault="00BA7038"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D41803" w:rsidRPr="00B43E32" w:rsidRDefault="00D41803"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C17BE7" w:rsidRDefault="00C17BE7" w:rsidP="00E6730A">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p>
    <w:p w:rsidR="00E6730A" w:rsidRPr="00B43E32" w:rsidRDefault="00E6730A" w:rsidP="00C17BE7">
      <w:pPr>
        <w:autoSpaceDE w:val="0"/>
        <w:autoSpaceDN w:val="0"/>
        <w:adjustRightInd w:val="0"/>
        <w:spacing w:after="0" w:line="240" w:lineRule="auto"/>
        <w:ind w:left="2124" w:firstLine="708"/>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lastRenderedPageBreak/>
        <w:t>Area Amministrativa</w:t>
      </w:r>
    </w:p>
    <w:p w:rsidR="00E6730A" w:rsidRPr="00B43E32" w:rsidRDefault="00E6730A" w:rsidP="00C17BE7">
      <w:pPr>
        <w:spacing w:after="0" w:line="240" w:lineRule="auto"/>
        <w:rPr>
          <w:rFonts w:ascii="Times New Roman" w:eastAsia="Times New Roman" w:hAnsi="Times New Roman"/>
          <w:b/>
          <w:sz w:val="24"/>
          <w:szCs w:val="24"/>
          <w:u w:val="single"/>
          <w:lang w:eastAsia="it-IT"/>
        </w:rPr>
      </w:pPr>
    </w:p>
    <w:p w:rsidR="00E6730A" w:rsidRPr="00B43E32" w:rsidRDefault="00E6730A" w:rsidP="00C17BE7">
      <w:pPr>
        <w:spacing w:after="0" w:line="240" w:lineRule="auto"/>
        <w:rPr>
          <w:rFonts w:ascii="Times New Roman" w:eastAsia="Times New Roman" w:hAnsi="Times New Roman"/>
          <w:b/>
          <w:sz w:val="24"/>
          <w:szCs w:val="24"/>
          <w:u w:val="single"/>
          <w:lang w:eastAsia="it-IT"/>
        </w:rPr>
      </w:pPr>
    </w:p>
    <w:p w:rsidR="00E6730A" w:rsidRPr="00B43E32" w:rsidRDefault="00E6730A" w:rsidP="00C17BE7">
      <w:pPr>
        <w:spacing w:after="0" w:line="240" w:lineRule="auto"/>
        <w:jc w:val="center"/>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Ufficio 3: Servizi al cittadino-Servizi Sociali e Pubblica Istruzione</w:t>
      </w:r>
    </w:p>
    <w:p w:rsidR="00BA7038" w:rsidRPr="00B43E32" w:rsidRDefault="00BA7038" w:rsidP="00C17BE7">
      <w:pPr>
        <w:spacing w:after="0" w:line="240" w:lineRule="auto"/>
        <w:jc w:val="center"/>
        <w:rPr>
          <w:rFonts w:ascii="Times New Roman" w:eastAsia="Times New Roman" w:hAnsi="Times New Roman"/>
          <w:b/>
          <w:sz w:val="24"/>
          <w:szCs w:val="24"/>
          <w:lang w:eastAsia="it-IT"/>
        </w:rPr>
      </w:pPr>
    </w:p>
    <w:p w:rsidR="00E6730A" w:rsidRPr="00B43E32" w:rsidRDefault="00E6730A" w:rsidP="00C17BE7">
      <w:pPr>
        <w:spacing w:after="0" w:line="240" w:lineRule="auto"/>
        <w:jc w:val="center"/>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Responsabile Dott.ssa Olimpia Stella Dongiovanni</w:t>
      </w:r>
    </w:p>
    <w:p w:rsidR="00E6730A" w:rsidRPr="00B43E32" w:rsidRDefault="00E6730A" w:rsidP="00C17BE7">
      <w:pPr>
        <w:spacing w:after="0" w:line="240" w:lineRule="auto"/>
        <w:rPr>
          <w:rFonts w:ascii="Times New Roman" w:eastAsia="Times New Roman" w:hAnsi="Times New Roman"/>
          <w:b/>
          <w:sz w:val="24"/>
          <w:szCs w:val="24"/>
          <w:u w:val="single"/>
          <w:lang w:eastAsia="it-IT"/>
        </w:rPr>
      </w:pPr>
    </w:p>
    <w:p w:rsidR="00E6730A" w:rsidRPr="00B43E32" w:rsidRDefault="00E6730A" w:rsidP="00C17BE7">
      <w:pPr>
        <w:spacing w:after="0" w:line="240" w:lineRule="auto"/>
        <w:rPr>
          <w:rFonts w:ascii="Times New Roman" w:eastAsia="Times New Roman" w:hAnsi="Times New Roman"/>
          <w:b/>
          <w:sz w:val="24"/>
          <w:szCs w:val="24"/>
          <w:u w:val="single"/>
          <w:lang w:eastAsia="it-IT"/>
        </w:rPr>
      </w:pP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1) Progetto</w:t>
      </w:r>
      <w:r w:rsidR="007E1A29" w:rsidRPr="00B43E32">
        <w:rPr>
          <w:rFonts w:ascii="Times New Roman" w:eastAsia="Times New Roman" w:hAnsi="Times New Roman"/>
          <w:sz w:val="24"/>
          <w:szCs w:val="24"/>
          <w:lang w:eastAsia="it-IT"/>
        </w:rPr>
        <w:t>: Nuovo Regolamento gestione asilo nido</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D52456" w:rsidRPr="00B43E32" w:rsidRDefault="00E6730A" w:rsidP="00D52456">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Attività:</w:t>
      </w:r>
    </w:p>
    <w:p w:rsidR="00D52456" w:rsidRPr="00B43E32" w:rsidRDefault="00D52456" w:rsidP="00D52456">
      <w:pPr>
        <w:autoSpaceDE w:val="0"/>
        <w:autoSpaceDN w:val="0"/>
        <w:adjustRightInd w:val="0"/>
        <w:spacing w:after="0" w:line="240" w:lineRule="auto"/>
        <w:rPr>
          <w:rFonts w:ascii="Times New Roman" w:eastAsia="Times New Roman" w:hAnsi="Times New Roman"/>
          <w:b/>
          <w:sz w:val="24"/>
          <w:szCs w:val="24"/>
          <w:lang w:eastAsia="it-IT"/>
        </w:rPr>
      </w:pPr>
    </w:p>
    <w:p w:rsidR="00D52456" w:rsidRPr="00B43E32" w:rsidRDefault="00D52456" w:rsidP="00D52456">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del nuovo Regolamento per la gestione dell’asilo nido comunale a seguito sia degli aggiornamenti normativi sia delle esigenze delle famiglie del territorio albense.</w:t>
      </w:r>
    </w:p>
    <w:p w:rsidR="00D52456" w:rsidRPr="00B43E32" w:rsidRDefault="00D52456" w:rsidP="00D52456">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color w:val="000000" w:themeColor="text1"/>
          <w:sz w:val="24"/>
          <w:szCs w:val="24"/>
          <w:lang w:eastAsia="it-IT"/>
        </w:rPr>
      </w:pPr>
      <w:r w:rsidRPr="00B43E32">
        <w:rPr>
          <w:rFonts w:ascii="Times New Roman" w:eastAsia="Times New Roman" w:hAnsi="Times New Roman"/>
          <w:b/>
          <w:sz w:val="24"/>
          <w:szCs w:val="24"/>
          <w:lang w:eastAsia="it-IT"/>
        </w:rPr>
        <w:t xml:space="preserve">Servizio: </w:t>
      </w:r>
      <w:r w:rsidR="00991A12" w:rsidRPr="00B43E32">
        <w:rPr>
          <w:rFonts w:ascii="Times New Roman" w:eastAsia="Times New Roman" w:hAnsi="Times New Roman"/>
          <w:sz w:val="24"/>
          <w:szCs w:val="24"/>
          <w:lang w:eastAsia="it-IT"/>
        </w:rPr>
        <w:t>Affari Sociali e Pubblica Istruzione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991A12" w:rsidRPr="00B43E32">
        <w:rPr>
          <w:rFonts w:ascii="Times New Roman" w:eastAsia="Times New Roman" w:hAnsi="Times New Roman"/>
          <w:sz w:val="24"/>
          <w:szCs w:val="24"/>
          <w:lang w:eastAsia="it-IT"/>
        </w:rPr>
        <w:t>: 30-04-2019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2B0035">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 xml:space="preserve">: </w:t>
      </w:r>
    </w:p>
    <w:p w:rsidR="00062F63" w:rsidRPr="00B43E32" w:rsidRDefault="00062F63" w:rsidP="00062F63">
      <w:pPr>
        <w:autoSpaceDE w:val="0"/>
        <w:autoSpaceDN w:val="0"/>
        <w:adjustRightInd w:val="0"/>
        <w:spacing w:after="0" w:line="240" w:lineRule="auto"/>
        <w:rPr>
          <w:rFonts w:ascii="Times New Roman" w:eastAsia="Times New Roman" w:hAnsi="Times New Roman"/>
          <w:sz w:val="24"/>
          <w:szCs w:val="24"/>
          <w:lang w:eastAsia="it-IT"/>
        </w:rPr>
      </w:pPr>
    </w:p>
    <w:p w:rsidR="00062F63" w:rsidRPr="00B43E32" w:rsidRDefault="00062F63" w:rsidP="00062F63">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entro il termine indicato dello schema di Regolamento</w:t>
      </w:r>
    </w:p>
    <w:p w:rsidR="00062F63" w:rsidRPr="00B43E32" w:rsidRDefault="00062F63" w:rsidP="00062F63">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entro il termine indicato della proposta di deliberazione per l’approvazione del Regolamento.</w:t>
      </w:r>
    </w:p>
    <w:p w:rsidR="00062F63" w:rsidRPr="00B43E32" w:rsidRDefault="00062F63" w:rsidP="002B0035">
      <w:pPr>
        <w:autoSpaceDE w:val="0"/>
        <w:autoSpaceDN w:val="0"/>
        <w:adjustRightInd w:val="0"/>
        <w:spacing w:after="0" w:line="240" w:lineRule="auto"/>
        <w:rPr>
          <w:rFonts w:ascii="Times New Roman" w:eastAsia="Times New Roman" w:hAnsi="Times New Roman"/>
          <w:sz w:val="24"/>
          <w:szCs w:val="24"/>
          <w:lang w:eastAsia="it-IT"/>
        </w:rPr>
      </w:pPr>
    </w:p>
    <w:p w:rsidR="00062F63" w:rsidRPr="00B43E32" w:rsidRDefault="00062F63" w:rsidP="002B0035">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w:t>
      </w:r>
    </w:p>
    <w:p w:rsidR="002B0035" w:rsidRPr="00B43E32" w:rsidRDefault="002B0035" w:rsidP="002B0035">
      <w:pPr>
        <w:autoSpaceDE w:val="0"/>
        <w:autoSpaceDN w:val="0"/>
        <w:adjustRightInd w:val="0"/>
        <w:spacing w:after="0" w:line="240" w:lineRule="auto"/>
        <w:rPr>
          <w:rFonts w:ascii="Times New Roman" w:eastAsia="Times New Roman" w:hAnsi="Times New Roman"/>
          <w:b/>
          <w:sz w:val="24"/>
          <w:szCs w:val="24"/>
          <w:u w:val="single"/>
          <w:lang w:eastAsia="it-IT"/>
        </w:rPr>
      </w:pPr>
    </w:p>
    <w:p w:rsidR="006816D7" w:rsidRPr="00B43E32" w:rsidRDefault="00E6730A" w:rsidP="006816D7">
      <w:pPr>
        <w:pStyle w:val="Paragrafoelenco"/>
        <w:numPr>
          <w:ilvl w:val="0"/>
          <w:numId w:val="11"/>
        </w:numPr>
        <w:autoSpaceDE w:val="0"/>
        <w:autoSpaceDN w:val="0"/>
        <w:adjustRightInd w:val="0"/>
        <w:spacing w:after="0" w:line="240" w:lineRule="auto"/>
        <w:rPr>
          <w:rFonts w:ascii="Times New Roman" w:eastAsia="Times New Roman" w:hAnsi="Times New Roman"/>
          <w:sz w:val="24"/>
          <w:szCs w:val="24"/>
          <w:lang w:eastAsia="it-IT"/>
        </w:rPr>
      </w:pPr>
      <w:proofErr w:type="gramStart"/>
      <w:r w:rsidRPr="00B43E32">
        <w:rPr>
          <w:rFonts w:ascii="Times New Roman" w:eastAsia="Times New Roman" w:hAnsi="Times New Roman"/>
          <w:b/>
          <w:sz w:val="24"/>
          <w:szCs w:val="24"/>
          <w:lang w:eastAsia="it-IT"/>
        </w:rPr>
        <w:t>Progetto</w:t>
      </w:r>
      <w:r w:rsidR="006816D7" w:rsidRPr="00B43E32">
        <w:rPr>
          <w:rFonts w:ascii="Times New Roman" w:eastAsia="Times New Roman" w:hAnsi="Times New Roman"/>
          <w:sz w:val="24"/>
          <w:szCs w:val="24"/>
          <w:lang w:eastAsia="it-IT"/>
        </w:rPr>
        <w:t>:  Progetto</w:t>
      </w:r>
      <w:proofErr w:type="gramEnd"/>
      <w:r w:rsidR="006816D7" w:rsidRPr="00B43E32">
        <w:rPr>
          <w:rFonts w:ascii="Times New Roman" w:eastAsia="Times New Roman" w:hAnsi="Times New Roman"/>
          <w:sz w:val="24"/>
          <w:szCs w:val="24"/>
          <w:lang w:eastAsia="it-IT"/>
        </w:rPr>
        <w:t xml:space="preserve"> di educazione alimentare di cui al Bando FEAMP – Misura 5.68 (art.68 del </w:t>
      </w:r>
      <w:proofErr w:type="spellStart"/>
      <w:r w:rsidR="006816D7" w:rsidRPr="00B43E32">
        <w:rPr>
          <w:rFonts w:ascii="Times New Roman" w:eastAsia="Times New Roman" w:hAnsi="Times New Roman"/>
          <w:sz w:val="24"/>
          <w:szCs w:val="24"/>
          <w:lang w:eastAsia="it-IT"/>
        </w:rPr>
        <w:t>Reg.UE</w:t>
      </w:r>
      <w:proofErr w:type="spellEnd"/>
      <w:r w:rsidR="006816D7" w:rsidRPr="00B43E32">
        <w:rPr>
          <w:rFonts w:ascii="Times New Roman" w:eastAsia="Times New Roman" w:hAnsi="Times New Roman"/>
          <w:sz w:val="24"/>
          <w:szCs w:val="24"/>
          <w:lang w:eastAsia="it-IT"/>
        </w:rPr>
        <w:t xml:space="preserve"> n.508/2014).</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E6730A" w:rsidRPr="00B43E32" w:rsidRDefault="00E6730A" w:rsidP="005F4F39">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Attività: </w:t>
      </w:r>
    </w:p>
    <w:p w:rsidR="005F4F39" w:rsidRPr="00B43E32" w:rsidRDefault="005F4F39" w:rsidP="005F4F39">
      <w:pPr>
        <w:autoSpaceDE w:val="0"/>
        <w:autoSpaceDN w:val="0"/>
        <w:adjustRightInd w:val="0"/>
        <w:spacing w:after="0" w:line="240" w:lineRule="auto"/>
        <w:rPr>
          <w:rFonts w:ascii="Times New Roman" w:eastAsia="Times New Roman" w:hAnsi="Times New Roman"/>
          <w:b/>
          <w:sz w:val="24"/>
          <w:szCs w:val="24"/>
          <w:lang w:eastAsia="it-IT"/>
        </w:rPr>
      </w:pPr>
    </w:p>
    <w:p w:rsidR="005F4F39" w:rsidRPr="00B43E32" w:rsidRDefault="005F4F39" w:rsidP="005F4F39">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Realizzazione di un progetto di educazione alimentare rivolto agli alunni della scuola d’infanzia e riguardante la somministrazione del pesce fresco locale. Cura della fase esecutiva del progetto e rendicontazione ai fini della erogazione dei finanziamenti di fonte comunitaria.</w:t>
      </w:r>
    </w:p>
    <w:p w:rsidR="005F4F39" w:rsidRPr="00B43E32" w:rsidRDefault="005F4F39" w:rsidP="005F4F39">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005F4F39" w:rsidRPr="00B43E32">
        <w:rPr>
          <w:rFonts w:ascii="Times New Roman" w:eastAsia="Times New Roman" w:hAnsi="Times New Roman"/>
          <w:sz w:val="24"/>
          <w:szCs w:val="24"/>
          <w:lang w:eastAsia="it-IT"/>
        </w:rPr>
        <w:t>Affari Sociali / Pubblica Istruzione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Pr="00B43E32">
        <w:rPr>
          <w:rFonts w:ascii="Times New Roman" w:eastAsia="Times New Roman" w:hAnsi="Times New Roman"/>
          <w:sz w:val="24"/>
          <w:szCs w:val="24"/>
          <w:lang w:eastAsia="it-IT"/>
        </w:rPr>
        <w:t xml:space="preserve">: </w:t>
      </w:r>
      <w:r w:rsidR="005F4F39" w:rsidRPr="00B43E32">
        <w:rPr>
          <w:rFonts w:ascii="Times New Roman" w:eastAsia="Times New Roman" w:hAnsi="Times New Roman"/>
          <w:sz w:val="24"/>
          <w:szCs w:val="24"/>
          <w:lang w:eastAsia="it-IT"/>
        </w:rPr>
        <w:t>31-12-2019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spacing w:after="0" w:line="240" w:lineRule="auto"/>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Indicatori di risultato e misurazione: </w:t>
      </w:r>
    </w:p>
    <w:p w:rsidR="00584424" w:rsidRPr="00B43E32" w:rsidRDefault="00584424" w:rsidP="00E6730A">
      <w:pPr>
        <w:spacing w:after="0" w:line="240" w:lineRule="auto"/>
        <w:jc w:val="both"/>
        <w:rPr>
          <w:rFonts w:ascii="Times New Roman" w:eastAsia="Times New Roman" w:hAnsi="Times New Roman"/>
          <w:b/>
          <w:sz w:val="24"/>
          <w:szCs w:val="24"/>
          <w:lang w:eastAsia="it-IT"/>
        </w:rPr>
      </w:pPr>
    </w:p>
    <w:p w:rsidR="00584424" w:rsidRPr="00B43E32" w:rsidRDefault="00584424" w:rsidP="00584424">
      <w:pPr>
        <w:pStyle w:val="Paragrafoelenco"/>
        <w:numPr>
          <w:ilvl w:val="0"/>
          <w:numId w:val="12"/>
        </w:num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atti per affidamento e realizzazione del progetto</w:t>
      </w:r>
    </w:p>
    <w:p w:rsidR="00584424" w:rsidRPr="00B43E32" w:rsidRDefault="00584424" w:rsidP="00584424">
      <w:pPr>
        <w:pStyle w:val="Paragrafoelenco"/>
        <w:numPr>
          <w:ilvl w:val="0"/>
          <w:numId w:val="12"/>
        </w:num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atti per la rendicontazione del progetto</w:t>
      </w:r>
    </w:p>
    <w:p w:rsidR="00584424" w:rsidRPr="00B43E32" w:rsidRDefault="00584424" w:rsidP="00584424">
      <w:pPr>
        <w:autoSpaceDE w:val="0"/>
        <w:autoSpaceDN w:val="0"/>
        <w:adjustRightInd w:val="0"/>
        <w:spacing w:after="0" w:line="240" w:lineRule="auto"/>
        <w:rPr>
          <w:rFonts w:ascii="CIDFont+F1" w:hAnsi="CIDFont+F1" w:cs="CIDFont+F1"/>
          <w:sz w:val="24"/>
          <w:szCs w:val="24"/>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584424" w:rsidRPr="00B43E32" w:rsidRDefault="00584424" w:rsidP="00E6730A">
      <w:pPr>
        <w:autoSpaceDE w:val="0"/>
        <w:autoSpaceDN w:val="0"/>
        <w:adjustRightInd w:val="0"/>
        <w:spacing w:after="0" w:line="240" w:lineRule="auto"/>
        <w:jc w:val="both"/>
        <w:rPr>
          <w:rFonts w:ascii="Times New Roman" w:eastAsia="Times New Roman" w:hAnsi="Times New Roman"/>
          <w:b/>
          <w:sz w:val="24"/>
          <w:szCs w:val="24"/>
          <w:lang w:eastAsia="it-IT"/>
        </w:rPr>
      </w:pPr>
    </w:p>
    <w:p w:rsidR="00371DED" w:rsidRPr="00B43E32" w:rsidRDefault="00E6730A" w:rsidP="00371DED">
      <w:pPr>
        <w:pStyle w:val="Paragrafoelenco"/>
        <w:numPr>
          <w:ilvl w:val="0"/>
          <w:numId w:val="11"/>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371DED" w:rsidRPr="00B43E32">
        <w:rPr>
          <w:rFonts w:ascii="Times New Roman" w:eastAsia="Times New Roman" w:hAnsi="Times New Roman"/>
          <w:sz w:val="24"/>
          <w:szCs w:val="24"/>
          <w:lang w:eastAsia="it-IT"/>
        </w:rPr>
        <w:t>: Modifica del Regolamento disciplinante il mercatino dell’antiquariato usato e del collezionismo.</w:t>
      </w:r>
    </w:p>
    <w:p w:rsidR="00371DED" w:rsidRPr="00B43E32" w:rsidRDefault="00371DED" w:rsidP="00371DED">
      <w:pPr>
        <w:pStyle w:val="Paragrafoelenco"/>
        <w:autoSpaceDE w:val="0"/>
        <w:autoSpaceDN w:val="0"/>
        <w:adjustRightInd w:val="0"/>
        <w:spacing w:after="0" w:line="240" w:lineRule="auto"/>
        <w:ind w:left="502"/>
        <w:rPr>
          <w:rFonts w:ascii="Times New Roman" w:eastAsia="Times New Roman" w:hAnsi="Times New Roman"/>
          <w:b/>
          <w:sz w:val="24"/>
          <w:szCs w:val="24"/>
          <w:lang w:eastAsia="it-IT"/>
        </w:rPr>
      </w:pPr>
    </w:p>
    <w:p w:rsidR="00E6730A" w:rsidRPr="00B43E32" w:rsidRDefault="00E6730A" w:rsidP="00FE507E">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lastRenderedPageBreak/>
        <w:t>Attività</w:t>
      </w:r>
      <w:r w:rsidRPr="00B43E32">
        <w:rPr>
          <w:rFonts w:ascii="Times New Roman" w:eastAsia="Times New Roman" w:hAnsi="Times New Roman"/>
          <w:sz w:val="24"/>
          <w:szCs w:val="24"/>
          <w:lang w:eastAsia="it-IT"/>
        </w:rPr>
        <w:t xml:space="preserve">: </w:t>
      </w:r>
    </w:p>
    <w:p w:rsidR="00FE507E" w:rsidRPr="00B43E32" w:rsidRDefault="00FE507E" w:rsidP="00FE507E">
      <w:pPr>
        <w:autoSpaceDE w:val="0"/>
        <w:autoSpaceDN w:val="0"/>
        <w:adjustRightInd w:val="0"/>
        <w:spacing w:after="0" w:line="240" w:lineRule="auto"/>
        <w:rPr>
          <w:rFonts w:ascii="Times New Roman" w:eastAsia="Times New Roman" w:hAnsi="Times New Roman"/>
          <w:sz w:val="24"/>
          <w:szCs w:val="24"/>
          <w:lang w:eastAsia="it-IT"/>
        </w:rPr>
      </w:pPr>
    </w:p>
    <w:p w:rsidR="00FE507E" w:rsidRPr="00B43E32" w:rsidRDefault="00FE507E" w:rsidP="00FE507E">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Aggiornamento/sostituzione del Regolamento adottato con deliberazione del Consiglio Comunale n.31 del 24 maggio 2018 e implementazione della nuova normativa regionale sul commercio (L.R. n.23/2018).</w:t>
      </w:r>
    </w:p>
    <w:p w:rsidR="00FE507E" w:rsidRPr="00B43E32" w:rsidRDefault="00FE507E" w:rsidP="00FE507E">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Polizia Amministrativa.</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4700AB" w:rsidRPr="00B43E32">
        <w:rPr>
          <w:rFonts w:ascii="Times New Roman" w:eastAsia="Times New Roman" w:hAnsi="Times New Roman"/>
          <w:sz w:val="24"/>
          <w:szCs w:val="24"/>
          <w:lang w:eastAsia="it-IT"/>
        </w:rPr>
        <w:t>: 30-06-2019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4700AB" w:rsidRPr="00B43E32" w:rsidRDefault="00E6730A" w:rsidP="00E6730A">
      <w:p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 xml:space="preserve">: </w:t>
      </w:r>
    </w:p>
    <w:p w:rsidR="004700AB" w:rsidRPr="00B43E32" w:rsidRDefault="004700AB" w:rsidP="00E6730A">
      <w:pPr>
        <w:spacing w:after="0" w:line="240" w:lineRule="auto"/>
        <w:jc w:val="both"/>
        <w:rPr>
          <w:rFonts w:ascii="Times New Roman" w:eastAsia="Times New Roman" w:hAnsi="Times New Roman"/>
          <w:sz w:val="24"/>
          <w:szCs w:val="24"/>
          <w:lang w:eastAsia="it-IT"/>
        </w:rPr>
      </w:pPr>
    </w:p>
    <w:p w:rsidR="004700AB" w:rsidRPr="00B43E32" w:rsidRDefault="004700AB" w:rsidP="004700AB">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entro il termine indicato dello schema di Regolamento</w:t>
      </w:r>
    </w:p>
    <w:p w:rsidR="004700AB" w:rsidRPr="00B43E32" w:rsidRDefault="004700AB" w:rsidP="004700AB">
      <w:pPr>
        <w:pStyle w:val="Paragrafoelenco"/>
        <w:numPr>
          <w:ilvl w:val="0"/>
          <w:numId w:val="12"/>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entro il termine indicato della proposta di deliberazione per l’approvazione del Regolamento.</w:t>
      </w:r>
    </w:p>
    <w:p w:rsidR="004700AB" w:rsidRPr="00B43E32" w:rsidRDefault="004700AB" w:rsidP="00E6730A">
      <w:pPr>
        <w:spacing w:after="0" w:line="240" w:lineRule="auto"/>
        <w:jc w:val="both"/>
        <w:rPr>
          <w:rFonts w:ascii="Times New Roman" w:eastAsia="Times New Roman" w:hAnsi="Times New Roman"/>
          <w:sz w:val="24"/>
          <w:szCs w:val="24"/>
          <w:lang w:eastAsia="it-IT"/>
        </w:rPr>
      </w:pPr>
    </w:p>
    <w:p w:rsidR="004700AB" w:rsidRPr="00B43E32" w:rsidRDefault="004700AB" w:rsidP="00E6730A">
      <w:pPr>
        <w:spacing w:after="0" w:line="240" w:lineRule="auto"/>
        <w:jc w:val="both"/>
        <w:rPr>
          <w:rFonts w:ascii="Times New Roman" w:eastAsia="Times New Roman" w:hAnsi="Times New Roman"/>
          <w:sz w:val="24"/>
          <w:szCs w:val="24"/>
          <w:lang w:eastAsia="it-IT"/>
        </w:rPr>
      </w:pPr>
    </w:p>
    <w:p w:rsidR="00E6730A" w:rsidRPr="00B43E32" w:rsidRDefault="00E6730A" w:rsidP="00E6730A">
      <w:pPr>
        <w:spacing w:after="0" w:line="240" w:lineRule="auto"/>
        <w:jc w:val="both"/>
        <w:rPr>
          <w:rFonts w:ascii="Times New Roman" w:eastAsia="Times New Roman" w:hAnsi="Times New Roman"/>
          <w:sz w:val="24"/>
          <w:szCs w:val="24"/>
          <w:lang w:eastAsia="it-IT"/>
        </w:rPr>
      </w:pPr>
    </w:p>
    <w:p w:rsidR="00E6730A" w:rsidRPr="00B43E32" w:rsidRDefault="00E6730A" w:rsidP="00E6730A">
      <w:pPr>
        <w:spacing w:after="0" w:line="240" w:lineRule="auto"/>
        <w:jc w:val="both"/>
        <w:rPr>
          <w:rFonts w:ascii="Times New Roman" w:eastAsia="Times New Roman" w:hAnsi="Times New Roman"/>
          <w:sz w:val="24"/>
          <w:szCs w:val="24"/>
          <w:lang w:eastAsia="it-IT"/>
        </w:rPr>
      </w:pPr>
    </w:p>
    <w:p w:rsidR="00E6730A" w:rsidRPr="00B43E32" w:rsidRDefault="00E6730A" w:rsidP="00E6730A">
      <w:pPr>
        <w:spacing w:after="0" w:line="240" w:lineRule="auto"/>
        <w:jc w:val="both"/>
        <w:rPr>
          <w:rFonts w:ascii="Times New Roman" w:eastAsia="Times New Roman" w:hAnsi="Times New Roman"/>
          <w:sz w:val="24"/>
          <w:szCs w:val="24"/>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2F0A91" w:rsidRPr="00B43E32" w:rsidRDefault="002F0A91"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7E7D2D" w:rsidRDefault="007E7D2D"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6730A" w:rsidRPr="00B43E32" w:rsidRDefault="00082E8C" w:rsidP="00103ACC">
      <w:pPr>
        <w:autoSpaceDE w:val="0"/>
        <w:autoSpaceDN w:val="0"/>
        <w:adjustRightInd w:val="0"/>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t>Are</w:t>
      </w:r>
      <w:r w:rsidR="00E6730A" w:rsidRPr="00B43E32">
        <w:rPr>
          <w:rFonts w:ascii="Times New Roman" w:eastAsia="Times New Roman" w:hAnsi="Times New Roman"/>
          <w:b/>
          <w:sz w:val="24"/>
          <w:szCs w:val="24"/>
          <w:u w:val="single"/>
          <w:lang w:eastAsia="it-IT"/>
        </w:rPr>
        <w:t>a Economia e Finanza</w:t>
      </w:r>
      <w:r w:rsidR="004E08F1" w:rsidRPr="00B43E32">
        <w:rPr>
          <w:rFonts w:ascii="Times New Roman" w:eastAsia="Times New Roman" w:hAnsi="Times New Roman"/>
          <w:b/>
          <w:sz w:val="24"/>
          <w:szCs w:val="24"/>
          <w:u w:val="single"/>
          <w:lang w:eastAsia="it-IT"/>
        </w:rPr>
        <w:t xml:space="preserve"> </w:t>
      </w: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Default="00E6730A" w:rsidP="007E7D2D">
      <w:pPr>
        <w:spacing w:after="0" w:line="240" w:lineRule="auto"/>
        <w:jc w:val="center"/>
        <w:rPr>
          <w:rFonts w:ascii="Times New Roman" w:eastAsia="Times New Roman" w:hAnsi="Times New Roman"/>
          <w:b/>
          <w:sz w:val="24"/>
          <w:szCs w:val="24"/>
          <w:lang w:eastAsia="it-IT"/>
        </w:rPr>
      </w:pPr>
      <w:r w:rsidRPr="007E7D2D">
        <w:rPr>
          <w:rFonts w:ascii="Times New Roman" w:eastAsia="Times New Roman" w:hAnsi="Times New Roman"/>
          <w:b/>
          <w:sz w:val="24"/>
          <w:szCs w:val="24"/>
          <w:lang w:eastAsia="it-IT"/>
        </w:rPr>
        <w:t xml:space="preserve">Ufficio: Gestione Bilancio ed Organizzazione </w:t>
      </w:r>
      <w:r w:rsidR="007E7D2D">
        <w:rPr>
          <w:rFonts w:ascii="Times New Roman" w:eastAsia="Times New Roman" w:hAnsi="Times New Roman"/>
          <w:b/>
          <w:sz w:val="24"/>
          <w:szCs w:val="24"/>
          <w:lang w:eastAsia="it-IT"/>
        </w:rPr>
        <w:t>–</w:t>
      </w:r>
      <w:r w:rsidRPr="007E7D2D">
        <w:rPr>
          <w:rFonts w:ascii="Times New Roman" w:eastAsia="Times New Roman" w:hAnsi="Times New Roman"/>
          <w:b/>
          <w:sz w:val="24"/>
          <w:szCs w:val="24"/>
          <w:lang w:eastAsia="it-IT"/>
        </w:rPr>
        <w:t xml:space="preserve"> Tributi</w:t>
      </w:r>
    </w:p>
    <w:p w:rsidR="007E7D2D" w:rsidRDefault="007E7D2D" w:rsidP="007E7D2D">
      <w:pPr>
        <w:spacing w:after="0" w:line="240" w:lineRule="auto"/>
        <w:jc w:val="center"/>
        <w:rPr>
          <w:rFonts w:ascii="Times New Roman" w:eastAsia="Times New Roman" w:hAnsi="Times New Roman"/>
          <w:b/>
          <w:sz w:val="24"/>
          <w:szCs w:val="24"/>
          <w:lang w:eastAsia="it-IT"/>
        </w:rPr>
      </w:pPr>
    </w:p>
    <w:p w:rsidR="007E7D2D" w:rsidRPr="007E7D2D" w:rsidRDefault="007E7D2D" w:rsidP="007E7D2D">
      <w:pPr>
        <w:spacing w:after="0" w:line="240" w:lineRule="auto"/>
        <w:jc w:val="center"/>
        <w:rPr>
          <w:rFonts w:ascii="Times New Roman" w:eastAsia="Times New Roman" w:hAnsi="Times New Roman"/>
          <w:b/>
          <w:sz w:val="24"/>
          <w:szCs w:val="24"/>
          <w:lang w:eastAsia="it-IT"/>
        </w:rPr>
      </w:pPr>
      <w:r>
        <w:rPr>
          <w:rFonts w:ascii="Times New Roman" w:eastAsia="Times New Roman" w:hAnsi="Times New Roman"/>
          <w:b/>
          <w:sz w:val="24"/>
          <w:szCs w:val="24"/>
          <w:lang w:eastAsia="it-IT"/>
        </w:rPr>
        <w:t>Responsabile Dott.ssa Loredana Cimini</w:t>
      </w:r>
    </w:p>
    <w:p w:rsidR="00E6730A" w:rsidRPr="00B43E32" w:rsidRDefault="00E6730A" w:rsidP="00E6730A">
      <w:pPr>
        <w:spacing w:after="0" w:line="240" w:lineRule="auto"/>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                          </w:t>
      </w:r>
    </w:p>
    <w:p w:rsidR="00E6730A" w:rsidRPr="00B43E32" w:rsidRDefault="00E6730A" w:rsidP="004E08F1">
      <w:pPr>
        <w:pStyle w:val="Paragrafoelenco"/>
        <w:numPr>
          <w:ilvl w:val="0"/>
          <w:numId w:val="17"/>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4E08F1" w:rsidRPr="00B43E32">
        <w:rPr>
          <w:rFonts w:ascii="Times New Roman" w:eastAsia="Times New Roman" w:hAnsi="Times New Roman"/>
          <w:sz w:val="24"/>
          <w:szCs w:val="24"/>
          <w:lang w:eastAsia="it-IT"/>
        </w:rPr>
        <w:t xml:space="preserve">: </w:t>
      </w:r>
      <w:r w:rsidR="00A30A10" w:rsidRPr="00B43E32">
        <w:rPr>
          <w:rFonts w:ascii="Times New Roman" w:eastAsia="Times New Roman" w:hAnsi="Times New Roman"/>
          <w:sz w:val="24"/>
          <w:szCs w:val="24"/>
          <w:lang w:eastAsia="it-IT"/>
        </w:rPr>
        <w:t xml:space="preserve">Potenziamento </w:t>
      </w:r>
      <w:proofErr w:type="gramStart"/>
      <w:r w:rsidR="00A30A10" w:rsidRPr="00B43E32">
        <w:rPr>
          <w:rFonts w:ascii="Times New Roman" w:eastAsia="Times New Roman" w:hAnsi="Times New Roman"/>
          <w:sz w:val="24"/>
          <w:szCs w:val="24"/>
          <w:lang w:eastAsia="it-IT"/>
        </w:rPr>
        <w:t>attività  Ufficio</w:t>
      </w:r>
      <w:proofErr w:type="gramEnd"/>
      <w:r w:rsidR="00A30A10" w:rsidRPr="00B43E32">
        <w:rPr>
          <w:rFonts w:ascii="Times New Roman" w:eastAsia="Times New Roman" w:hAnsi="Times New Roman"/>
          <w:sz w:val="24"/>
          <w:szCs w:val="24"/>
          <w:lang w:eastAsia="it-IT"/>
        </w:rPr>
        <w:t xml:space="preserve"> Tributi: </w:t>
      </w:r>
      <w:r w:rsidR="004E08F1" w:rsidRPr="00B43E32">
        <w:rPr>
          <w:rFonts w:ascii="Times New Roman" w:eastAsia="Times New Roman" w:hAnsi="Times New Roman"/>
          <w:sz w:val="24"/>
          <w:szCs w:val="24"/>
          <w:lang w:eastAsia="it-IT"/>
        </w:rPr>
        <w:t>Approvazione Regolamento incentivi Settore Entrate tributarie.</w:t>
      </w:r>
    </w:p>
    <w:p w:rsidR="004E08F1" w:rsidRPr="00B43E32" w:rsidRDefault="004E08F1" w:rsidP="00E6730A">
      <w:pPr>
        <w:autoSpaceDE w:val="0"/>
        <w:autoSpaceDN w:val="0"/>
        <w:adjustRightInd w:val="0"/>
        <w:spacing w:after="0" w:line="240" w:lineRule="auto"/>
        <w:rPr>
          <w:rFonts w:ascii="Times New Roman" w:eastAsia="Times New Roman" w:hAnsi="Times New Roman"/>
          <w:b/>
          <w:sz w:val="24"/>
          <w:szCs w:val="24"/>
          <w:lang w:eastAsia="it-IT"/>
        </w:rPr>
      </w:pPr>
    </w:p>
    <w:p w:rsidR="00B0544C" w:rsidRPr="00B43E32" w:rsidRDefault="00E6730A" w:rsidP="00E6730A">
      <w:pPr>
        <w:autoSpaceDE w:val="0"/>
        <w:autoSpaceDN w:val="0"/>
        <w:adjustRightInd w:val="0"/>
        <w:spacing w:after="0" w:line="240" w:lineRule="auto"/>
        <w:rPr>
          <w:rFonts w:ascii="Times New Roman" w:eastAsia="Times New Roman" w:hAnsi="Times New Roman"/>
          <w:b/>
          <w:color w:val="FF0000"/>
          <w:sz w:val="24"/>
          <w:szCs w:val="24"/>
          <w:lang w:eastAsia="it-IT"/>
        </w:rPr>
      </w:pPr>
      <w:r w:rsidRPr="00B43E32">
        <w:rPr>
          <w:rFonts w:ascii="Times New Roman" w:eastAsia="Times New Roman" w:hAnsi="Times New Roman"/>
          <w:b/>
          <w:sz w:val="24"/>
          <w:szCs w:val="24"/>
          <w:lang w:eastAsia="it-IT"/>
        </w:rPr>
        <w:t>Attività:</w:t>
      </w:r>
      <w:r w:rsidRPr="00B43E32">
        <w:rPr>
          <w:rFonts w:ascii="Times New Roman" w:eastAsia="Times New Roman" w:hAnsi="Times New Roman"/>
          <w:b/>
          <w:color w:val="FF0000"/>
          <w:sz w:val="24"/>
          <w:szCs w:val="24"/>
          <w:lang w:eastAsia="it-IT"/>
        </w:rPr>
        <w:t xml:space="preserve"> </w:t>
      </w:r>
    </w:p>
    <w:p w:rsidR="00B0544C" w:rsidRPr="00B43E32" w:rsidRDefault="00B0544C" w:rsidP="00E6730A">
      <w:pPr>
        <w:autoSpaceDE w:val="0"/>
        <w:autoSpaceDN w:val="0"/>
        <w:adjustRightInd w:val="0"/>
        <w:spacing w:after="0" w:line="240" w:lineRule="auto"/>
        <w:rPr>
          <w:rFonts w:ascii="Times New Roman" w:eastAsia="Times New Roman" w:hAnsi="Times New Roman"/>
          <w:b/>
          <w:color w:val="FF0000"/>
          <w:sz w:val="24"/>
          <w:szCs w:val="24"/>
          <w:lang w:eastAsia="it-IT"/>
        </w:rPr>
      </w:pPr>
    </w:p>
    <w:p w:rsidR="00B0544C" w:rsidRPr="00B43E32" w:rsidRDefault="00B0544C" w:rsidP="00B0544C">
      <w:pPr>
        <w:pStyle w:val="Paragrafoelenco"/>
        <w:numPr>
          <w:ilvl w:val="0"/>
          <w:numId w:val="12"/>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Modifica del Regolamento generale delle Entrate con la previsione di un articolato per il potenziamento dell’ufficio tributi e previsione di compensi incentivanti al personale addetto.</w:t>
      </w:r>
    </w:p>
    <w:p w:rsidR="00B0544C" w:rsidRPr="00B43E32" w:rsidRDefault="00B0544C" w:rsidP="00B0544C">
      <w:pPr>
        <w:pStyle w:val="Paragrafoelenco"/>
        <w:autoSpaceDE w:val="0"/>
        <w:autoSpaceDN w:val="0"/>
        <w:adjustRightInd w:val="0"/>
        <w:spacing w:after="0" w:line="240" w:lineRule="auto"/>
        <w:jc w:val="both"/>
        <w:rPr>
          <w:rFonts w:ascii="Times New Roman" w:eastAsia="Times New Roman" w:hAnsi="Times New Roman"/>
          <w:sz w:val="24"/>
          <w:szCs w:val="24"/>
          <w:lang w:eastAsia="it-IT"/>
        </w:rPr>
      </w:pPr>
    </w:p>
    <w:p w:rsidR="00B0544C" w:rsidRPr="00B43E32" w:rsidRDefault="00B0544C" w:rsidP="00B0544C">
      <w:pPr>
        <w:pStyle w:val="Paragrafoelenco"/>
        <w:numPr>
          <w:ilvl w:val="0"/>
          <w:numId w:val="12"/>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di apposito Regolamento per l’approvazione da parte della Giunta Comunale, previa definizione dei criteri generali da sottoporre a contrattazione con le Parti Sociali.</w:t>
      </w:r>
    </w:p>
    <w:p w:rsidR="00B0544C" w:rsidRPr="00B43E32" w:rsidRDefault="00B0544C"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Tributi</w:t>
      </w:r>
    </w:p>
    <w:p w:rsidR="00B0544C" w:rsidRPr="00B43E32" w:rsidRDefault="00B0544C"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B0544C" w:rsidRPr="00B43E32">
        <w:rPr>
          <w:rFonts w:ascii="Times New Roman" w:eastAsia="Times New Roman" w:hAnsi="Times New Roman"/>
          <w:sz w:val="24"/>
          <w:szCs w:val="24"/>
          <w:lang w:eastAsia="it-IT"/>
        </w:rPr>
        <w:t>: 31-12-2019</w:t>
      </w:r>
    </w:p>
    <w:p w:rsidR="00B0544C" w:rsidRPr="00B43E32" w:rsidRDefault="00B0544C" w:rsidP="00E6730A">
      <w:pPr>
        <w:spacing w:after="0" w:line="240" w:lineRule="auto"/>
        <w:rPr>
          <w:rFonts w:ascii="Times New Roman" w:eastAsia="Times New Roman" w:hAnsi="Times New Roman"/>
          <w:b/>
          <w:sz w:val="24"/>
          <w:szCs w:val="24"/>
          <w:lang w:eastAsia="it-IT"/>
        </w:rPr>
      </w:pPr>
    </w:p>
    <w:p w:rsidR="00E6730A" w:rsidRPr="00B43E32" w:rsidRDefault="00E6730A" w:rsidP="00E6730A">
      <w:pPr>
        <w:spacing w:after="0" w:line="240" w:lineRule="auto"/>
        <w:rPr>
          <w:rFonts w:ascii="Times New Roman" w:hAnsi="Times New Roman"/>
          <w:sz w:val="24"/>
          <w:szCs w:val="24"/>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w:t>
      </w:r>
      <w:r w:rsidRPr="00B43E32">
        <w:rPr>
          <w:rFonts w:ascii="Times New Roman" w:hAnsi="Times New Roman"/>
          <w:sz w:val="24"/>
          <w:szCs w:val="24"/>
        </w:rPr>
        <w:t xml:space="preserve"> </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sz w:val="24"/>
          <w:szCs w:val="24"/>
        </w:rPr>
        <w:t xml:space="preserve">1. </w:t>
      </w:r>
      <w:r w:rsidRPr="00B43E32">
        <w:rPr>
          <w:rFonts w:ascii="Times New Roman" w:hAnsi="Times New Roman" w:cs="Times New Roman"/>
          <w:sz w:val="24"/>
          <w:szCs w:val="24"/>
        </w:rPr>
        <w:t>Predisposizione modifica Regolamento generale delle Entrate</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cs="Times New Roman"/>
          <w:sz w:val="24"/>
          <w:szCs w:val="24"/>
        </w:rPr>
        <w:t>2. Acquisizione parere dell’Organo di Revisione</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cs="Times New Roman"/>
          <w:sz w:val="24"/>
          <w:szCs w:val="24"/>
        </w:rPr>
        <w:t>3. Predisposizione delibera di Consiglio Comunale</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cs="Times New Roman"/>
          <w:sz w:val="24"/>
          <w:szCs w:val="24"/>
        </w:rPr>
        <w:t>4. Predisposizione schema di regolamento incentivi gestione entrate per contrattazione criteri con OO.SS.</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cs="Times New Roman"/>
          <w:sz w:val="24"/>
          <w:szCs w:val="24"/>
        </w:rPr>
        <w:t>5. Predisposizione delibera di Giunta Comunale e acquisizione parere</w:t>
      </w:r>
    </w:p>
    <w:p w:rsidR="00D1242A" w:rsidRPr="00B43E32" w:rsidRDefault="00D1242A" w:rsidP="00D1242A">
      <w:pPr>
        <w:autoSpaceDE w:val="0"/>
        <w:autoSpaceDN w:val="0"/>
        <w:adjustRightInd w:val="0"/>
        <w:spacing w:after="0" w:line="240" w:lineRule="auto"/>
        <w:rPr>
          <w:rFonts w:ascii="Times New Roman" w:hAnsi="Times New Roman" w:cs="Times New Roman"/>
          <w:sz w:val="24"/>
          <w:szCs w:val="24"/>
        </w:rPr>
      </w:pPr>
      <w:r w:rsidRPr="00B43E32">
        <w:rPr>
          <w:rFonts w:ascii="Times New Roman" w:hAnsi="Times New Roman" w:cs="Times New Roman"/>
          <w:sz w:val="24"/>
          <w:szCs w:val="24"/>
        </w:rPr>
        <w:t>dell’Organo di Revisione</w:t>
      </w:r>
    </w:p>
    <w:p w:rsidR="00B0544C" w:rsidRPr="00B43E32" w:rsidRDefault="00D1242A" w:rsidP="00D1242A">
      <w:pPr>
        <w:spacing w:after="0" w:line="240" w:lineRule="auto"/>
        <w:rPr>
          <w:rFonts w:ascii="Times New Roman" w:hAnsi="Times New Roman" w:cs="Times New Roman"/>
          <w:sz w:val="24"/>
          <w:szCs w:val="24"/>
        </w:rPr>
      </w:pPr>
      <w:r w:rsidRPr="00B43E32">
        <w:rPr>
          <w:rFonts w:ascii="Times New Roman" w:hAnsi="Times New Roman" w:cs="Times New Roman"/>
          <w:sz w:val="24"/>
          <w:szCs w:val="24"/>
        </w:rPr>
        <w:t>6. Pubblicazione sito dell’Ente e Amministrazione Trasparente</w:t>
      </w:r>
    </w:p>
    <w:p w:rsidR="00EB7071" w:rsidRPr="00B43E32" w:rsidRDefault="00EB7071" w:rsidP="00D1242A">
      <w:pPr>
        <w:spacing w:after="0" w:line="240" w:lineRule="auto"/>
        <w:rPr>
          <w:rFonts w:ascii="Times New Roman" w:hAnsi="Times New Roman" w:cs="Times New Roman"/>
          <w:sz w:val="24"/>
          <w:szCs w:val="24"/>
        </w:rPr>
      </w:pPr>
    </w:p>
    <w:p w:rsidR="00EB7071" w:rsidRPr="00B43E32" w:rsidRDefault="00EB7071" w:rsidP="00D1242A">
      <w:pPr>
        <w:spacing w:after="0" w:line="240" w:lineRule="auto"/>
        <w:rPr>
          <w:rFonts w:ascii="Times New Roman" w:eastAsia="Calibri" w:hAnsi="Times New Roman" w:cs="Times New Roman"/>
          <w:b/>
          <w:sz w:val="24"/>
          <w:szCs w:val="24"/>
          <w:u w:val="single"/>
        </w:rPr>
      </w:pPr>
      <w:r w:rsidRPr="00B43E32">
        <w:rPr>
          <w:rFonts w:ascii="Times New Roman" w:hAnsi="Times New Roman" w:cs="Times New Roman"/>
          <w:sz w:val="24"/>
          <w:szCs w:val="24"/>
        </w:rPr>
        <w:t>------------------------------------------------------------------------------------------------------------------------</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A30A10" w:rsidRPr="00B43E32" w:rsidRDefault="00E6730A" w:rsidP="00A30A10">
      <w:pPr>
        <w:pStyle w:val="Paragrafoelenco"/>
        <w:numPr>
          <w:ilvl w:val="0"/>
          <w:numId w:val="17"/>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00A30A10" w:rsidRPr="00B43E32">
        <w:rPr>
          <w:rFonts w:ascii="Times New Roman" w:eastAsia="Times New Roman" w:hAnsi="Times New Roman"/>
          <w:sz w:val="24"/>
          <w:szCs w:val="24"/>
          <w:lang w:eastAsia="it-IT"/>
        </w:rPr>
        <w:t xml:space="preserve">: Potenziamento </w:t>
      </w:r>
      <w:proofErr w:type="gramStart"/>
      <w:r w:rsidR="00A30A10" w:rsidRPr="00B43E32">
        <w:rPr>
          <w:rFonts w:ascii="Times New Roman" w:eastAsia="Times New Roman" w:hAnsi="Times New Roman"/>
          <w:sz w:val="24"/>
          <w:szCs w:val="24"/>
          <w:lang w:eastAsia="it-IT"/>
        </w:rPr>
        <w:t>attività  Ufficio</w:t>
      </w:r>
      <w:proofErr w:type="gramEnd"/>
      <w:r w:rsidR="00A30A10" w:rsidRPr="00B43E32">
        <w:rPr>
          <w:rFonts w:ascii="Times New Roman" w:eastAsia="Times New Roman" w:hAnsi="Times New Roman"/>
          <w:sz w:val="24"/>
          <w:szCs w:val="24"/>
          <w:lang w:eastAsia="it-IT"/>
        </w:rPr>
        <w:t xml:space="preserve"> Tributi: Procedimento per l’esternalizzazione del servizio di supporto per la cura delle attività preparatorie  funzionali all’accertamento e alla riscossione coattiva di IMU e TASI.</w:t>
      </w:r>
    </w:p>
    <w:p w:rsidR="00A30A10" w:rsidRPr="00B43E32" w:rsidRDefault="00A30A10" w:rsidP="00A30A10">
      <w:pPr>
        <w:autoSpaceDE w:val="0"/>
        <w:autoSpaceDN w:val="0"/>
        <w:adjustRightInd w:val="0"/>
        <w:spacing w:after="0" w:line="240" w:lineRule="auto"/>
        <w:ind w:left="360"/>
        <w:rPr>
          <w:rFonts w:ascii="Times New Roman" w:eastAsia="Times New Roman" w:hAnsi="Times New Roman"/>
          <w:sz w:val="24"/>
          <w:szCs w:val="24"/>
          <w:lang w:eastAsia="it-IT"/>
        </w:rPr>
      </w:pPr>
    </w:p>
    <w:p w:rsidR="00E6730A" w:rsidRPr="00B43E32" w:rsidRDefault="00E6730A" w:rsidP="00A30A10">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Attività</w:t>
      </w:r>
      <w:r w:rsidRPr="00B43E32">
        <w:rPr>
          <w:rFonts w:ascii="Times New Roman" w:eastAsia="Times New Roman" w:hAnsi="Times New Roman"/>
          <w:b/>
          <w:color w:val="000000" w:themeColor="text1"/>
          <w:sz w:val="24"/>
          <w:szCs w:val="24"/>
          <w:lang w:eastAsia="it-IT"/>
        </w:rPr>
        <w:t xml:space="preserve">: </w:t>
      </w:r>
      <w:r w:rsidRPr="00B43E32">
        <w:rPr>
          <w:rFonts w:ascii="Times New Roman" w:eastAsia="Times New Roman" w:hAnsi="Times New Roman"/>
          <w:color w:val="000000" w:themeColor="text1"/>
          <w:sz w:val="24"/>
          <w:szCs w:val="24"/>
          <w:lang w:eastAsia="it-IT"/>
        </w:rPr>
        <w:t>Tutti gli atti necessari per l’affidamento</w:t>
      </w:r>
      <w:r w:rsidR="00A30A10" w:rsidRPr="00B43E32">
        <w:rPr>
          <w:rFonts w:ascii="Times New Roman" w:eastAsia="Times New Roman" w:hAnsi="Times New Roman"/>
          <w:color w:val="000000" w:themeColor="text1"/>
          <w:sz w:val="24"/>
          <w:szCs w:val="24"/>
          <w:lang w:eastAsia="it-IT"/>
        </w:rPr>
        <w:t xml:space="preserve"> del servizio di supporto.</w:t>
      </w:r>
    </w:p>
    <w:p w:rsidR="00A30A10" w:rsidRPr="00B43E32" w:rsidRDefault="00A30A10"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Tributi</w:t>
      </w:r>
    </w:p>
    <w:p w:rsidR="00A30A10" w:rsidRPr="00B43E32" w:rsidRDefault="00A30A10"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A30A10" w:rsidRPr="00B43E32">
        <w:rPr>
          <w:rFonts w:ascii="Times New Roman" w:eastAsia="Times New Roman" w:hAnsi="Times New Roman"/>
          <w:sz w:val="24"/>
          <w:szCs w:val="24"/>
          <w:lang w:eastAsia="it-IT"/>
        </w:rPr>
        <w:t>: 30.09.2019</w:t>
      </w:r>
    </w:p>
    <w:p w:rsidR="00A30A10" w:rsidRPr="00B43E32" w:rsidRDefault="00A30A10" w:rsidP="00E6730A">
      <w:pPr>
        <w:spacing w:after="0" w:line="240" w:lineRule="auto"/>
        <w:rPr>
          <w:rFonts w:ascii="Times New Roman" w:eastAsia="Times New Roman" w:hAnsi="Times New Roman"/>
          <w:b/>
          <w:sz w:val="24"/>
          <w:szCs w:val="24"/>
          <w:lang w:eastAsia="it-IT"/>
        </w:rPr>
      </w:pPr>
    </w:p>
    <w:p w:rsidR="00E6730A" w:rsidRPr="00B43E32" w:rsidRDefault="00E6730A" w:rsidP="00E6730A">
      <w:pPr>
        <w:spacing w:after="0" w:line="240" w:lineRule="auto"/>
        <w:rPr>
          <w:rFonts w:ascii="Times New Roman" w:hAnsi="Times New Roman"/>
          <w:sz w:val="24"/>
          <w:szCs w:val="24"/>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w:t>
      </w:r>
      <w:r w:rsidRPr="00B43E32">
        <w:rPr>
          <w:rFonts w:ascii="Times New Roman" w:hAnsi="Times New Roman"/>
          <w:sz w:val="24"/>
          <w:szCs w:val="24"/>
        </w:rPr>
        <w:t xml:space="preserve"> </w:t>
      </w:r>
    </w:p>
    <w:p w:rsidR="0098701D" w:rsidRPr="00B43E32" w:rsidRDefault="0098701D" w:rsidP="00E6730A">
      <w:pPr>
        <w:spacing w:after="0" w:line="240" w:lineRule="auto"/>
        <w:rPr>
          <w:rFonts w:ascii="Times New Roman" w:hAnsi="Times New Roman"/>
          <w:sz w:val="24"/>
          <w:szCs w:val="24"/>
        </w:rPr>
      </w:pPr>
    </w:p>
    <w:p w:rsidR="0098701D" w:rsidRPr="00B43E32" w:rsidRDefault="0098701D" w:rsidP="00E6730A">
      <w:pPr>
        <w:spacing w:after="0" w:line="240" w:lineRule="auto"/>
        <w:rPr>
          <w:rFonts w:ascii="Times New Roman" w:hAnsi="Times New Roman"/>
          <w:sz w:val="24"/>
          <w:szCs w:val="24"/>
        </w:rPr>
      </w:pPr>
      <w:r w:rsidRPr="00B43E32">
        <w:rPr>
          <w:rFonts w:ascii="Times New Roman" w:hAnsi="Times New Roman"/>
          <w:sz w:val="24"/>
          <w:szCs w:val="24"/>
        </w:rPr>
        <w:t>Aggiudicazione e affidamento del servizio di supporto nel rispetto della tempistica programmata.</w:t>
      </w:r>
    </w:p>
    <w:p w:rsidR="00A30A10" w:rsidRPr="00B43E32" w:rsidRDefault="00A30A10" w:rsidP="00E6730A">
      <w:pPr>
        <w:spacing w:after="0" w:line="240" w:lineRule="auto"/>
        <w:rPr>
          <w:rFonts w:ascii="Times New Roman" w:hAnsi="Times New Roman"/>
          <w:sz w:val="24"/>
          <w:szCs w:val="24"/>
        </w:rPr>
      </w:pPr>
    </w:p>
    <w:p w:rsidR="00A30A10" w:rsidRPr="00B43E32" w:rsidRDefault="00A30A10" w:rsidP="00E6730A">
      <w:pPr>
        <w:spacing w:after="0" w:line="240" w:lineRule="auto"/>
        <w:rPr>
          <w:rFonts w:ascii="Times New Roman" w:eastAsia="Calibri" w:hAnsi="Times New Roman"/>
          <w:b/>
          <w:sz w:val="24"/>
          <w:szCs w:val="24"/>
          <w:u w:val="single"/>
        </w:rPr>
      </w:pP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3A0B02" w:rsidRPr="00B43E32" w:rsidRDefault="003A0B02" w:rsidP="003A0B02">
      <w:pPr>
        <w:autoSpaceDE w:val="0"/>
        <w:autoSpaceDN w:val="0"/>
        <w:adjustRightInd w:val="0"/>
        <w:spacing w:after="0" w:line="240" w:lineRule="auto"/>
        <w:rPr>
          <w:rFonts w:ascii="Times New Roman" w:eastAsia="Times New Roman" w:hAnsi="Times New Roman"/>
          <w:b/>
          <w:sz w:val="24"/>
          <w:szCs w:val="24"/>
          <w:u w:val="single"/>
          <w:lang w:eastAsia="it-IT"/>
        </w:rPr>
      </w:pPr>
    </w:p>
    <w:p w:rsidR="00E6730A" w:rsidRPr="00B43E32" w:rsidRDefault="00E6730A" w:rsidP="003A0B02">
      <w:pPr>
        <w:autoSpaceDE w:val="0"/>
        <w:autoSpaceDN w:val="0"/>
        <w:adjustRightInd w:val="0"/>
        <w:spacing w:after="0" w:line="240" w:lineRule="auto"/>
        <w:jc w:val="center"/>
        <w:rPr>
          <w:rFonts w:ascii="Times New Roman" w:eastAsia="Times New Roman" w:hAnsi="Times New Roman"/>
          <w:sz w:val="24"/>
          <w:szCs w:val="24"/>
          <w:lang w:eastAsia="it-IT"/>
        </w:rPr>
      </w:pPr>
      <w:r w:rsidRPr="00B43E32">
        <w:rPr>
          <w:rFonts w:ascii="Times New Roman" w:eastAsia="Times New Roman" w:hAnsi="Times New Roman"/>
          <w:b/>
          <w:sz w:val="24"/>
          <w:szCs w:val="24"/>
          <w:u w:val="single"/>
          <w:lang w:eastAsia="it-IT"/>
        </w:rPr>
        <w:t>Area di Vigilanza</w:t>
      </w: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Default="00E6730A" w:rsidP="00D97F71">
      <w:pPr>
        <w:spacing w:after="0" w:line="240" w:lineRule="auto"/>
        <w:jc w:val="center"/>
        <w:rPr>
          <w:rFonts w:ascii="Times New Roman" w:eastAsia="Times New Roman" w:hAnsi="Times New Roman"/>
          <w:b/>
          <w:sz w:val="24"/>
          <w:szCs w:val="24"/>
          <w:lang w:eastAsia="it-IT"/>
        </w:rPr>
      </w:pPr>
      <w:r w:rsidRPr="00D97F71">
        <w:rPr>
          <w:rFonts w:ascii="Times New Roman" w:eastAsia="Times New Roman" w:hAnsi="Times New Roman"/>
          <w:b/>
          <w:sz w:val="24"/>
          <w:szCs w:val="24"/>
          <w:lang w:eastAsia="it-IT"/>
        </w:rPr>
        <w:t>Ufficio: Corpo di Polizia Locale.</w:t>
      </w:r>
    </w:p>
    <w:p w:rsidR="00D97F71" w:rsidRDefault="00D97F71" w:rsidP="00D97F71">
      <w:pPr>
        <w:spacing w:after="0" w:line="240" w:lineRule="auto"/>
        <w:jc w:val="center"/>
        <w:rPr>
          <w:rFonts w:ascii="Times New Roman" w:eastAsia="Times New Roman" w:hAnsi="Times New Roman"/>
          <w:b/>
          <w:sz w:val="24"/>
          <w:szCs w:val="24"/>
          <w:lang w:eastAsia="it-IT"/>
        </w:rPr>
      </w:pPr>
    </w:p>
    <w:p w:rsidR="00D97F71" w:rsidRPr="00D97F71" w:rsidRDefault="00D97F71" w:rsidP="00D97F71">
      <w:pPr>
        <w:spacing w:after="0" w:line="240" w:lineRule="auto"/>
        <w:jc w:val="center"/>
        <w:rPr>
          <w:rFonts w:ascii="Times New Roman" w:eastAsia="Times New Roman" w:hAnsi="Times New Roman"/>
          <w:b/>
          <w:sz w:val="24"/>
          <w:szCs w:val="24"/>
          <w:lang w:eastAsia="it-IT"/>
        </w:rPr>
      </w:pPr>
      <w:r>
        <w:rPr>
          <w:rFonts w:ascii="Times New Roman" w:eastAsia="Times New Roman" w:hAnsi="Times New Roman"/>
          <w:b/>
          <w:sz w:val="24"/>
          <w:szCs w:val="24"/>
          <w:lang w:eastAsia="it-IT"/>
        </w:rPr>
        <w:t>Responsabile Dott.ssa Daniela D’Ambrosio</w:t>
      </w:r>
    </w:p>
    <w:p w:rsidR="00E6730A" w:rsidRPr="00D97F71" w:rsidRDefault="00E6730A" w:rsidP="00D97F71">
      <w:pPr>
        <w:spacing w:after="0" w:line="240" w:lineRule="auto"/>
        <w:jc w:val="center"/>
        <w:rPr>
          <w:rFonts w:ascii="Times New Roman" w:eastAsia="Times New Roman" w:hAnsi="Times New Roman"/>
          <w:b/>
          <w:sz w:val="24"/>
          <w:szCs w:val="24"/>
          <w:lang w:eastAsia="it-IT"/>
        </w:rPr>
      </w:pP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1) Progetto</w:t>
      </w:r>
      <w:r w:rsidRPr="00B43E32">
        <w:rPr>
          <w:rFonts w:ascii="Times New Roman" w:eastAsia="Times New Roman" w:hAnsi="Times New Roman"/>
          <w:sz w:val="24"/>
          <w:szCs w:val="24"/>
          <w:lang w:eastAsia="it-IT"/>
        </w:rPr>
        <w:t>: Sicurezza della città di Alba Adriatica</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C475AD" w:rsidRPr="00B43E32" w:rsidRDefault="00E6730A" w:rsidP="00C475AD">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Attività</w:t>
      </w:r>
      <w:r w:rsidRPr="00B43E32">
        <w:rPr>
          <w:rFonts w:ascii="Times New Roman" w:eastAsia="Times New Roman" w:hAnsi="Times New Roman"/>
          <w:sz w:val="24"/>
          <w:szCs w:val="24"/>
          <w:lang w:eastAsia="it-IT"/>
        </w:rPr>
        <w:t xml:space="preserve">: </w:t>
      </w:r>
    </w:p>
    <w:p w:rsidR="00C475AD" w:rsidRPr="00B43E32" w:rsidRDefault="00C475AD" w:rsidP="00C475AD">
      <w:pPr>
        <w:autoSpaceDE w:val="0"/>
        <w:autoSpaceDN w:val="0"/>
        <w:adjustRightInd w:val="0"/>
        <w:spacing w:after="0" w:line="240" w:lineRule="auto"/>
        <w:jc w:val="both"/>
        <w:rPr>
          <w:rFonts w:ascii="Times New Roman" w:eastAsia="Times New Roman" w:hAnsi="Times New Roman"/>
          <w:sz w:val="24"/>
          <w:szCs w:val="24"/>
          <w:lang w:eastAsia="it-IT"/>
        </w:rPr>
      </w:pPr>
    </w:p>
    <w:p w:rsidR="00E6730A" w:rsidRPr="00B43E32" w:rsidRDefault="00E6730A" w:rsidP="00C475AD">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Azione di controllo e vigilanza del territorio comunale </w:t>
      </w:r>
      <w:r w:rsidR="00C475AD" w:rsidRPr="00B43E32">
        <w:rPr>
          <w:rFonts w:ascii="Times New Roman" w:eastAsia="Times New Roman" w:hAnsi="Times New Roman"/>
          <w:sz w:val="24"/>
          <w:szCs w:val="24"/>
          <w:lang w:eastAsia="it-IT"/>
        </w:rPr>
        <w:t xml:space="preserve">al fine di tutelare la sicurezza, </w:t>
      </w:r>
      <w:r w:rsidRPr="00B43E32">
        <w:rPr>
          <w:rFonts w:ascii="Times New Roman" w:eastAsia="Times New Roman" w:hAnsi="Times New Roman"/>
          <w:sz w:val="24"/>
          <w:szCs w:val="24"/>
          <w:lang w:eastAsia="it-IT"/>
        </w:rPr>
        <w:t>con particolare riferimento al traffico, viabilità, commercio annona, edilizia, igiene</w:t>
      </w:r>
      <w:r w:rsidR="00C475AD" w:rsidRPr="00B43E32">
        <w:rPr>
          <w:rFonts w:ascii="Times New Roman" w:eastAsia="Times New Roman" w:hAnsi="Times New Roman"/>
          <w:sz w:val="24"/>
          <w:szCs w:val="24"/>
          <w:lang w:eastAsia="it-IT"/>
        </w:rPr>
        <w:t>,</w:t>
      </w:r>
      <w:r w:rsidRPr="00B43E32">
        <w:rPr>
          <w:rFonts w:ascii="Times New Roman" w:eastAsia="Times New Roman" w:hAnsi="Times New Roman"/>
          <w:sz w:val="24"/>
          <w:szCs w:val="24"/>
          <w:lang w:eastAsia="it-IT"/>
        </w:rPr>
        <w:t xml:space="preserve"> ambiente, abusivismo ecc.</w:t>
      </w:r>
      <w:r w:rsidR="00C475AD" w:rsidRPr="00B43E32">
        <w:rPr>
          <w:rFonts w:ascii="Times New Roman" w:eastAsia="Times New Roman" w:hAnsi="Times New Roman"/>
          <w:sz w:val="24"/>
          <w:szCs w:val="24"/>
          <w:lang w:eastAsia="it-IT"/>
        </w:rPr>
        <w:t>, anche attraverso l’implementazione dei sistemi di videosorveglianza.</w:t>
      </w:r>
    </w:p>
    <w:p w:rsidR="00E6730A" w:rsidRPr="00B43E32" w:rsidRDefault="00E6730A" w:rsidP="00E6730A">
      <w:pPr>
        <w:autoSpaceDE w:val="0"/>
        <w:autoSpaceDN w:val="0"/>
        <w:adjustRightInd w:val="0"/>
        <w:spacing w:after="0" w:line="240" w:lineRule="auto"/>
        <w:rPr>
          <w:rFonts w:ascii="Times New Roman" w:eastAsia="Times New Roman" w:hAnsi="Times New Roman"/>
          <w:color w:val="FF0000"/>
          <w:sz w:val="24"/>
          <w:szCs w:val="24"/>
          <w:lang w:eastAsia="it-IT"/>
        </w:rPr>
      </w:pPr>
      <w:r w:rsidRPr="00B43E32">
        <w:rPr>
          <w:rFonts w:ascii="Times New Roman" w:eastAsia="Times New Roman" w:hAnsi="Times New Roman"/>
          <w:color w:val="FF0000"/>
          <w:sz w:val="24"/>
          <w:szCs w:val="24"/>
          <w:lang w:eastAsia="it-IT"/>
        </w:rPr>
        <w:t xml:space="preserve"> </w:t>
      </w:r>
    </w:p>
    <w:p w:rsidR="00E6730A" w:rsidRPr="00B43E32" w:rsidRDefault="00E6730A" w:rsidP="00E6730A">
      <w:pPr>
        <w:autoSpaceDE w:val="0"/>
        <w:autoSpaceDN w:val="0"/>
        <w:adjustRightInd w:val="0"/>
        <w:spacing w:after="0" w:line="240" w:lineRule="auto"/>
        <w:rPr>
          <w:rFonts w:ascii="Times New Roman" w:eastAsia="Times New Roman" w:hAnsi="Times New Roman"/>
          <w:color w:val="000000" w:themeColor="text1"/>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Polizia Locale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color w:val="7F7F7F" w:themeColor="text1" w:themeTint="80"/>
          <w:sz w:val="24"/>
          <w:szCs w:val="24"/>
          <w:lang w:eastAsia="it-IT"/>
        </w:rPr>
      </w:pPr>
      <w:r w:rsidRPr="00B43E32">
        <w:rPr>
          <w:rFonts w:ascii="Times New Roman" w:eastAsia="Times New Roman" w:hAnsi="Times New Roman"/>
          <w:b/>
          <w:sz w:val="24"/>
          <w:szCs w:val="24"/>
          <w:lang w:eastAsia="it-IT"/>
        </w:rPr>
        <w:t>Tempi</w:t>
      </w:r>
      <w:r w:rsidR="002C7B2A" w:rsidRPr="00B43E32">
        <w:rPr>
          <w:rFonts w:ascii="Times New Roman" w:eastAsia="Times New Roman" w:hAnsi="Times New Roman"/>
          <w:sz w:val="24"/>
          <w:szCs w:val="24"/>
          <w:lang w:eastAsia="it-IT"/>
        </w:rPr>
        <w:t>: 31-12-2019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9917ED" w:rsidRPr="00B43E32" w:rsidRDefault="00E6730A" w:rsidP="00E6730A">
      <w:p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w:t>
      </w:r>
    </w:p>
    <w:p w:rsidR="009917ED" w:rsidRPr="00B43E32" w:rsidRDefault="00E6730A"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 </w:t>
      </w:r>
      <w:r w:rsidRPr="00B43E32">
        <w:rPr>
          <w:rFonts w:ascii="Times New Roman" w:eastAsia="Times New Roman" w:hAnsi="Times New Roman"/>
          <w:b/>
          <w:sz w:val="24"/>
          <w:szCs w:val="24"/>
          <w:lang w:eastAsia="it-IT"/>
        </w:rPr>
        <w:t xml:space="preserve">- </w:t>
      </w:r>
      <w:r w:rsidR="009917ED" w:rsidRPr="00B43E32">
        <w:rPr>
          <w:rFonts w:ascii="Times New Roman" w:eastAsia="Times New Roman" w:hAnsi="Times New Roman"/>
          <w:sz w:val="24"/>
          <w:szCs w:val="24"/>
          <w:lang w:eastAsia="it-IT"/>
        </w:rPr>
        <w:t>80 % meno di n.5</w:t>
      </w:r>
      <w:r w:rsidRPr="00B43E32">
        <w:rPr>
          <w:rFonts w:ascii="Times New Roman" w:eastAsia="Times New Roman" w:hAnsi="Times New Roman"/>
          <w:sz w:val="24"/>
          <w:szCs w:val="24"/>
          <w:lang w:eastAsia="it-IT"/>
        </w:rPr>
        <w:t>00 controlli di veicoli e norme di comportamento nei servizi di pattuglia polizia stradale (uso cinture</w:t>
      </w:r>
      <w:r w:rsidR="009917ED" w:rsidRPr="00B43E32">
        <w:rPr>
          <w:rFonts w:ascii="Times New Roman" w:eastAsia="Times New Roman" w:hAnsi="Times New Roman"/>
          <w:sz w:val="24"/>
          <w:szCs w:val="24"/>
          <w:lang w:eastAsia="it-IT"/>
        </w:rPr>
        <w:t xml:space="preserve">, velocità </w:t>
      </w:r>
      <w:proofErr w:type="spellStart"/>
      <w:proofErr w:type="gramStart"/>
      <w:r w:rsidR="009917ED" w:rsidRPr="00B43E32">
        <w:rPr>
          <w:rFonts w:ascii="Times New Roman" w:eastAsia="Times New Roman" w:hAnsi="Times New Roman"/>
          <w:sz w:val="24"/>
          <w:szCs w:val="24"/>
          <w:lang w:eastAsia="it-IT"/>
        </w:rPr>
        <w:t>ecc</w:t>
      </w:r>
      <w:proofErr w:type="spellEnd"/>
      <w:r w:rsidR="009917ED" w:rsidRPr="00B43E32">
        <w:rPr>
          <w:rFonts w:ascii="Times New Roman" w:eastAsia="Times New Roman" w:hAnsi="Times New Roman"/>
          <w:sz w:val="24"/>
          <w:szCs w:val="24"/>
          <w:lang w:eastAsia="it-IT"/>
        </w:rPr>
        <w:t>)-</w:t>
      </w:r>
      <w:proofErr w:type="gramEnd"/>
      <w:r w:rsidR="009917ED" w:rsidRPr="00B43E32">
        <w:rPr>
          <w:rFonts w:ascii="Times New Roman" w:eastAsia="Times New Roman" w:hAnsi="Times New Roman"/>
          <w:sz w:val="24"/>
          <w:szCs w:val="24"/>
          <w:lang w:eastAsia="it-IT"/>
        </w:rPr>
        <w:t xml:space="preserve"> 100 % oltre n.5</w:t>
      </w:r>
      <w:r w:rsidRPr="00B43E32">
        <w:rPr>
          <w:rFonts w:ascii="Times New Roman" w:eastAsia="Times New Roman" w:hAnsi="Times New Roman"/>
          <w:sz w:val="24"/>
          <w:szCs w:val="24"/>
          <w:lang w:eastAsia="it-IT"/>
        </w:rPr>
        <w:t>00 controlli di veicoli e norme di comportamento nei servizi di pattuglia polizia stradale  (uso cinture, velocità ecc.</w:t>
      </w:r>
      <w:r w:rsidR="009917ED" w:rsidRPr="00B43E32">
        <w:rPr>
          <w:rFonts w:ascii="Times New Roman" w:eastAsia="Times New Roman" w:hAnsi="Times New Roman"/>
          <w:sz w:val="24"/>
          <w:szCs w:val="24"/>
          <w:lang w:eastAsia="it-IT"/>
        </w:rPr>
        <w:t>)</w:t>
      </w:r>
    </w:p>
    <w:p w:rsidR="00E6730A" w:rsidRPr="00B43E32" w:rsidRDefault="009917ED"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- 80 % meno di n.4</w:t>
      </w:r>
      <w:r w:rsidR="00E6730A" w:rsidRPr="00B43E32">
        <w:rPr>
          <w:rFonts w:ascii="Times New Roman" w:eastAsia="Times New Roman" w:hAnsi="Times New Roman"/>
          <w:sz w:val="24"/>
          <w:szCs w:val="24"/>
          <w:lang w:eastAsia="it-IT"/>
        </w:rPr>
        <w:t>00 accertamenti anagrafici/cambi domicilio su base annua</w:t>
      </w:r>
      <w:r w:rsidRPr="00B43E32">
        <w:rPr>
          <w:rFonts w:ascii="Times New Roman" w:eastAsia="Times New Roman" w:hAnsi="Times New Roman"/>
          <w:sz w:val="24"/>
          <w:szCs w:val="24"/>
          <w:lang w:eastAsia="it-IT"/>
        </w:rPr>
        <w:t xml:space="preserve"> - 100 % oltre n.4</w:t>
      </w:r>
      <w:r w:rsidR="00E6730A" w:rsidRPr="00B43E32">
        <w:rPr>
          <w:rFonts w:ascii="Times New Roman" w:eastAsia="Times New Roman" w:hAnsi="Times New Roman"/>
          <w:sz w:val="24"/>
          <w:szCs w:val="24"/>
          <w:lang w:eastAsia="it-IT"/>
        </w:rPr>
        <w:t>00 accertamenti anagrafici/cambi domicilio su base annua</w:t>
      </w:r>
      <w:r w:rsidR="008635CB" w:rsidRPr="00B43E32">
        <w:rPr>
          <w:rFonts w:ascii="Times New Roman" w:eastAsia="Times New Roman" w:hAnsi="Times New Roman"/>
          <w:sz w:val="24"/>
          <w:szCs w:val="24"/>
          <w:lang w:eastAsia="it-IT"/>
        </w:rPr>
        <w:t>.</w:t>
      </w:r>
    </w:p>
    <w:p w:rsidR="008635CB" w:rsidRPr="00B43E32" w:rsidRDefault="008635CB"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w:t>
      </w:r>
      <w:r w:rsidR="00D97F71">
        <w:rPr>
          <w:rFonts w:ascii="Times New Roman" w:eastAsia="Times New Roman" w:hAnsi="Times New Roman"/>
          <w:sz w:val="24"/>
          <w:szCs w:val="24"/>
          <w:lang w:eastAsia="it-IT"/>
        </w:rPr>
        <w:t>--------------------</w:t>
      </w:r>
    </w:p>
    <w:p w:rsidR="00E6730A" w:rsidRPr="00B43E32" w:rsidRDefault="00E6730A" w:rsidP="008635CB">
      <w:pPr>
        <w:spacing w:after="0" w:line="240" w:lineRule="auto"/>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2) Progetto</w:t>
      </w:r>
      <w:r w:rsidR="008635CB" w:rsidRPr="00B43E32">
        <w:rPr>
          <w:rFonts w:ascii="Times New Roman" w:eastAsia="Times New Roman" w:hAnsi="Times New Roman"/>
          <w:sz w:val="24"/>
          <w:szCs w:val="24"/>
          <w:lang w:eastAsia="it-IT"/>
        </w:rPr>
        <w:t>: Affidamento appalto per la fornitura e la posa in opera di segnaletica stradale verticale.</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A10356" w:rsidRPr="00B43E32" w:rsidRDefault="00E6730A" w:rsidP="00E6730A">
      <w:pPr>
        <w:autoSpaceDE w:val="0"/>
        <w:autoSpaceDN w:val="0"/>
        <w:adjustRightInd w:val="0"/>
        <w:spacing w:after="0" w:line="240" w:lineRule="auto"/>
        <w:rPr>
          <w:rFonts w:ascii="Times New Roman" w:eastAsia="Times New Roman" w:hAnsi="Times New Roman"/>
          <w:color w:val="FF0000"/>
          <w:sz w:val="24"/>
          <w:szCs w:val="24"/>
          <w:lang w:eastAsia="it-IT"/>
        </w:rPr>
      </w:pPr>
      <w:r w:rsidRPr="00B43E32">
        <w:rPr>
          <w:rFonts w:ascii="Times New Roman" w:eastAsia="Times New Roman" w:hAnsi="Times New Roman"/>
          <w:b/>
          <w:sz w:val="24"/>
          <w:szCs w:val="24"/>
          <w:lang w:eastAsia="it-IT"/>
        </w:rPr>
        <w:t>Attività</w:t>
      </w:r>
      <w:r w:rsidRPr="00B43E32">
        <w:rPr>
          <w:rFonts w:ascii="Times New Roman" w:eastAsia="Times New Roman" w:hAnsi="Times New Roman"/>
          <w:sz w:val="24"/>
          <w:szCs w:val="24"/>
          <w:lang w:eastAsia="it-IT"/>
        </w:rPr>
        <w:t>:</w:t>
      </w:r>
      <w:r w:rsidRPr="00B43E32">
        <w:rPr>
          <w:rFonts w:ascii="Times New Roman" w:eastAsia="Times New Roman" w:hAnsi="Times New Roman"/>
          <w:color w:val="FF0000"/>
          <w:sz w:val="24"/>
          <w:szCs w:val="24"/>
          <w:lang w:eastAsia="it-IT"/>
        </w:rPr>
        <w:t xml:space="preserve"> </w:t>
      </w:r>
    </w:p>
    <w:p w:rsidR="00A10356" w:rsidRPr="00B43E32" w:rsidRDefault="00A10356" w:rsidP="00E6730A">
      <w:pPr>
        <w:autoSpaceDE w:val="0"/>
        <w:autoSpaceDN w:val="0"/>
        <w:adjustRightInd w:val="0"/>
        <w:spacing w:after="0" w:line="240" w:lineRule="auto"/>
        <w:rPr>
          <w:rFonts w:ascii="Times New Roman" w:eastAsia="Times New Roman" w:hAnsi="Times New Roman"/>
          <w:color w:val="FF0000"/>
          <w:sz w:val="24"/>
          <w:szCs w:val="24"/>
          <w:lang w:eastAsia="it-IT"/>
        </w:rPr>
      </w:pPr>
    </w:p>
    <w:p w:rsidR="00E6730A" w:rsidRPr="00B43E32" w:rsidRDefault="008635CB"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Predisposizione atti e perfezionamento dell’affidamento a beneficio dell’incremento della sicurezza nella circolazione stradale.</w:t>
      </w:r>
    </w:p>
    <w:p w:rsidR="00E6730A" w:rsidRPr="00B43E32" w:rsidRDefault="00E6730A" w:rsidP="00E6730A">
      <w:pPr>
        <w:autoSpaceDE w:val="0"/>
        <w:autoSpaceDN w:val="0"/>
        <w:adjustRightInd w:val="0"/>
        <w:spacing w:after="0" w:line="240" w:lineRule="auto"/>
        <w:rPr>
          <w:rFonts w:ascii="Times New Roman" w:eastAsia="Times New Roman" w:hAnsi="Times New Roman"/>
          <w:color w:val="000000" w:themeColor="text1"/>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Polizia Locale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8635CB" w:rsidRPr="00B43E32">
        <w:rPr>
          <w:rFonts w:ascii="Times New Roman" w:eastAsia="Times New Roman" w:hAnsi="Times New Roman"/>
          <w:sz w:val="24"/>
          <w:szCs w:val="24"/>
          <w:lang w:eastAsia="it-IT"/>
        </w:rPr>
        <w:t>: 31.10.2019</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lang w:eastAsia="it-IT"/>
        </w:rPr>
      </w:pPr>
    </w:p>
    <w:p w:rsidR="00E6730A" w:rsidRPr="00B43E32" w:rsidRDefault="00E6730A" w:rsidP="00E6730A">
      <w:p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Pr="00B43E32">
        <w:rPr>
          <w:rFonts w:ascii="Times New Roman" w:eastAsia="Times New Roman" w:hAnsi="Times New Roman"/>
          <w:sz w:val="24"/>
          <w:szCs w:val="24"/>
          <w:lang w:eastAsia="it-IT"/>
        </w:rPr>
        <w:t>:</w:t>
      </w:r>
      <w:r w:rsidRPr="00B43E32">
        <w:rPr>
          <w:rFonts w:ascii="Times New Roman" w:eastAsia="Times New Roman" w:hAnsi="Times New Roman"/>
          <w:b/>
          <w:sz w:val="24"/>
          <w:szCs w:val="24"/>
          <w:lang w:eastAsia="it-IT"/>
        </w:rPr>
        <w:t xml:space="preserve"> </w:t>
      </w:r>
    </w:p>
    <w:p w:rsidR="00BF28E2" w:rsidRPr="00B43E32" w:rsidRDefault="00BF28E2" w:rsidP="00BF28E2">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80% se le attività di affidamento dell’appalto descritto sono state perfezionate oltre il termine del 31.10.2019 ma compiute comunque entro il 31.12.2019</w:t>
      </w:r>
    </w:p>
    <w:p w:rsidR="00BF28E2" w:rsidRPr="00B43E32" w:rsidRDefault="00BF28E2" w:rsidP="00BF28E2">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100% se rispettato il termine del 31.10.2019 per il perfezionamento delle attività descritte.</w:t>
      </w:r>
    </w:p>
    <w:p w:rsidR="00BF28E2" w:rsidRPr="00B43E32" w:rsidRDefault="00BF28E2" w:rsidP="00BF28E2">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w:t>
      </w:r>
    </w:p>
    <w:p w:rsidR="00E6730A" w:rsidRPr="00B43E32" w:rsidRDefault="00E6730A" w:rsidP="003737B3">
      <w:pPr>
        <w:spacing w:after="0" w:line="240" w:lineRule="auto"/>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3) Progetto</w:t>
      </w:r>
      <w:r w:rsidR="003737B3" w:rsidRPr="00B43E32">
        <w:rPr>
          <w:rFonts w:ascii="Times New Roman" w:eastAsia="Times New Roman" w:hAnsi="Times New Roman"/>
          <w:sz w:val="24"/>
          <w:szCs w:val="24"/>
          <w:lang w:eastAsia="it-IT"/>
        </w:rPr>
        <w:t>: Aggiornamento/modifica del Regolamento per la disciplina del sistema di videosorveglianza sul territorio comunale.</w:t>
      </w:r>
    </w:p>
    <w:p w:rsidR="00E6730A" w:rsidRPr="00B43E32" w:rsidRDefault="00E6730A" w:rsidP="00E6730A">
      <w:pPr>
        <w:autoSpaceDE w:val="0"/>
        <w:autoSpaceDN w:val="0"/>
        <w:adjustRightInd w:val="0"/>
        <w:spacing w:after="0" w:line="240" w:lineRule="auto"/>
        <w:jc w:val="both"/>
        <w:rPr>
          <w:rFonts w:ascii="Times New Roman" w:eastAsia="Times New Roman" w:hAnsi="Times New Roman"/>
          <w:sz w:val="24"/>
          <w:szCs w:val="24"/>
          <w:lang w:eastAsia="it-IT"/>
        </w:rPr>
      </w:pPr>
    </w:p>
    <w:p w:rsidR="00A10356" w:rsidRPr="00B43E32" w:rsidRDefault="00E6730A" w:rsidP="00A10356">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lastRenderedPageBreak/>
        <w:t>Attività:</w:t>
      </w:r>
      <w:r w:rsidR="00A10356" w:rsidRPr="00B43E32">
        <w:rPr>
          <w:rFonts w:ascii="Times New Roman" w:eastAsia="Times New Roman" w:hAnsi="Times New Roman"/>
          <w:sz w:val="24"/>
          <w:szCs w:val="24"/>
          <w:lang w:eastAsia="it-IT"/>
        </w:rPr>
        <w:t xml:space="preserve"> Elaborazione nuovo testo regolamentare in conformità alla disciplina e ai vincoli nazionali ed europei.</w:t>
      </w:r>
    </w:p>
    <w:p w:rsidR="00E6730A" w:rsidRPr="00B43E32" w:rsidRDefault="00E6730A" w:rsidP="00E6730A">
      <w:pPr>
        <w:autoSpaceDE w:val="0"/>
        <w:autoSpaceDN w:val="0"/>
        <w:adjustRightInd w:val="0"/>
        <w:spacing w:after="0" w:line="240" w:lineRule="auto"/>
        <w:rPr>
          <w:rFonts w:ascii="Times New Roman" w:eastAsia="Times New Roman" w:hAnsi="Times New Roman"/>
          <w:color w:val="000000" w:themeColor="text1"/>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Polizia Locale</w:t>
      </w:r>
    </w:p>
    <w:p w:rsidR="00A10356" w:rsidRPr="00B43E32" w:rsidRDefault="00A10356" w:rsidP="00E6730A">
      <w:pPr>
        <w:jc w:val="both"/>
        <w:rPr>
          <w:rFonts w:ascii="Times New Roman" w:eastAsia="Times New Roman" w:hAnsi="Times New Roman"/>
          <w:b/>
          <w:sz w:val="24"/>
          <w:szCs w:val="24"/>
          <w:lang w:eastAsia="it-IT"/>
        </w:rPr>
      </w:pPr>
    </w:p>
    <w:p w:rsidR="008E63A5" w:rsidRPr="00B43E32" w:rsidRDefault="00E6730A" w:rsidP="00E6730A">
      <w:pPr>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Tempi: </w:t>
      </w:r>
      <w:r w:rsidR="008E63A5" w:rsidRPr="00B43E32">
        <w:rPr>
          <w:rFonts w:ascii="Times New Roman" w:eastAsia="Times New Roman" w:hAnsi="Times New Roman"/>
          <w:sz w:val="24"/>
          <w:szCs w:val="24"/>
          <w:lang w:eastAsia="it-IT"/>
        </w:rPr>
        <w:t>30.06.2019</w:t>
      </w:r>
    </w:p>
    <w:p w:rsidR="008E63A5" w:rsidRPr="00B43E32" w:rsidRDefault="00E6730A" w:rsidP="00E6730A">
      <w:pPr>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 xml:space="preserve">Indicatori di risultato e misurazione: </w:t>
      </w:r>
    </w:p>
    <w:p w:rsidR="00BE4C48" w:rsidRPr="00B43E32" w:rsidRDefault="00BE4C48"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80% se le attività di predisposizione del testo regolamentare e della proposta di deliberazione consiliare risultano completate oltre il 30 giugno 2019 ma comunque non oltre il 30 settembre 2019;</w:t>
      </w:r>
    </w:p>
    <w:p w:rsidR="00AF770A" w:rsidRPr="00B43E32" w:rsidRDefault="00BE4C48"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100% se le attività risultano perfezionate entro il termine del 30 giugno 2019.</w:t>
      </w:r>
    </w:p>
    <w:p w:rsidR="00E6730A" w:rsidRPr="00B43E32" w:rsidRDefault="00E6730A" w:rsidP="00E6730A">
      <w:pPr>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                                       </w:t>
      </w:r>
    </w:p>
    <w:p w:rsidR="00EF38C0" w:rsidRPr="00B43E32" w:rsidRDefault="00EF38C0"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AF770A" w:rsidRPr="00B43E32" w:rsidRDefault="00AF770A" w:rsidP="00103ACC">
      <w:pPr>
        <w:jc w:val="center"/>
        <w:rPr>
          <w:rFonts w:ascii="Times New Roman" w:eastAsia="Times New Roman" w:hAnsi="Times New Roman"/>
          <w:b/>
          <w:sz w:val="24"/>
          <w:szCs w:val="24"/>
          <w:u w:val="single"/>
          <w:lang w:eastAsia="it-IT"/>
        </w:rPr>
      </w:pPr>
    </w:p>
    <w:p w:rsidR="00E80130" w:rsidRDefault="00E80130" w:rsidP="00D424AD">
      <w:pPr>
        <w:jc w:val="center"/>
        <w:rPr>
          <w:rFonts w:ascii="Times New Roman" w:eastAsia="Times New Roman" w:hAnsi="Times New Roman"/>
          <w:b/>
          <w:sz w:val="24"/>
          <w:szCs w:val="24"/>
          <w:u w:val="single"/>
          <w:lang w:eastAsia="it-IT"/>
        </w:rPr>
      </w:pPr>
    </w:p>
    <w:p w:rsidR="00E6730A" w:rsidRPr="00B43E32" w:rsidRDefault="00E6730A" w:rsidP="00D424AD">
      <w:pPr>
        <w:jc w:val="center"/>
        <w:rPr>
          <w:rFonts w:ascii="Times New Roman" w:eastAsia="Times New Roman" w:hAnsi="Times New Roman"/>
          <w:sz w:val="24"/>
          <w:szCs w:val="24"/>
          <w:lang w:eastAsia="it-IT"/>
        </w:rPr>
      </w:pPr>
      <w:r w:rsidRPr="00B43E32">
        <w:rPr>
          <w:rFonts w:ascii="Times New Roman" w:eastAsia="Times New Roman" w:hAnsi="Times New Roman"/>
          <w:b/>
          <w:sz w:val="24"/>
          <w:szCs w:val="24"/>
          <w:u w:val="single"/>
          <w:lang w:eastAsia="it-IT"/>
        </w:rPr>
        <w:lastRenderedPageBreak/>
        <w:t>Area Tecnica</w:t>
      </w:r>
    </w:p>
    <w:p w:rsidR="00E6730A" w:rsidRPr="00B43E32" w:rsidRDefault="00E6730A" w:rsidP="00E6730A">
      <w:pPr>
        <w:spacing w:after="0" w:line="240" w:lineRule="auto"/>
        <w:jc w:val="both"/>
        <w:rPr>
          <w:rFonts w:ascii="Times New Roman" w:eastAsia="Times New Roman" w:hAnsi="Times New Roman"/>
          <w:b/>
          <w:sz w:val="24"/>
          <w:szCs w:val="24"/>
          <w:u w:val="single"/>
          <w:lang w:eastAsia="it-IT"/>
        </w:rPr>
      </w:pPr>
    </w:p>
    <w:p w:rsidR="00E6730A" w:rsidRPr="00E80130" w:rsidRDefault="00E6730A" w:rsidP="00E80130">
      <w:pPr>
        <w:spacing w:after="0" w:line="240" w:lineRule="auto"/>
        <w:jc w:val="center"/>
        <w:rPr>
          <w:rFonts w:ascii="Times New Roman" w:eastAsia="Times New Roman" w:hAnsi="Times New Roman"/>
          <w:b/>
          <w:sz w:val="24"/>
          <w:szCs w:val="24"/>
          <w:lang w:eastAsia="it-IT"/>
        </w:rPr>
      </w:pPr>
      <w:r w:rsidRPr="00E80130">
        <w:rPr>
          <w:rFonts w:ascii="Times New Roman" w:eastAsia="Times New Roman" w:hAnsi="Times New Roman"/>
          <w:b/>
          <w:sz w:val="24"/>
          <w:szCs w:val="24"/>
          <w:lang w:eastAsia="it-IT"/>
        </w:rPr>
        <w:t>Ufficio 2: LL.PP.-Servizi Manutentivi –Protezione Civile-Demanio Marittimo</w:t>
      </w:r>
    </w:p>
    <w:p w:rsidR="00E6730A" w:rsidRDefault="00263C58" w:rsidP="00E80130">
      <w:pPr>
        <w:spacing w:after="0" w:line="240" w:lineRule="auto"/>
        <w:jc w:val="center"/>
        <w:rPr>
          <w:rFonts w:ascii="Times New Roman" w:eastAsia="Times New Roman" w:hAnsi="Times New Roman"/>
          <w:b/>
          <w:sz w:val="24"/>
          <w:szCs w:val="24"/>
          <w:lang w:eastAsia="it-IT"/>
        </w:rPr>
      </w:pPr>
      <w:r w:rsidRPr="00E80130">
        <w:rPr>
          <w:rFonts w:ascii="Times New Roman" w:eastAsia="Times New Roman" w:hAnsi="Times New Roman"/>
          <w:b/>
          <w:sz w:val="24"/>
          <w:szCs w:val="24"/>
          <w:lang w:eastAsia="it-IT"/>
        </w:rPr>
        <w:t>Autorizzazioni Paesaggistiche.</w:t>
      </w:r>
    </w:p>
    <w:p w:rsidR="00E80130" w:rsidRDefault="00E80130" w:rsidP="00E80130">
      <w:pPr>
        <w:spacing w:after="0" w:line="240" w:lineRule="auto"/>
        <w:jc w:val="center"/>
        <w:rPr>
          <w:rFonts w:ascii="Times New Roman" w:eastAsia="Times New Roman" w:hAnsi="Times New Roman"/>
          <w:b/>
          <w:sz w:val="24"/>
          <w:szCs w:val="24"/>
          <w:lang w:eastAsia="it-IT"/>
        </w:rPr>
      </w:pPr>
    </w:p>
    <w:p w:rsidR="00E80130" w:rsidRPr="00E80130" w:rsidRDefault="00E80130" w:rsidP="00E80130">
      <w:pPr>
        <w:spacing w:after="0" w:line="240" w:lineRule="auto"/>
        <w:jc w:val="center"/>
        <w:rPr>
          <w:rFonts w:ascii="Times New Roman" w:eastAsia="Times New Roman" w:hAnsi="Times New Roman"/>
          <w:b/>
          <w:sz w:val="24"/>
          <w:szCs w:val="24"/>
          <w:lang w:eastAsia="it-IT"/>
        </w:rPr>
      </w:pPr>
      <w:r>
        <w:rPr>
          <w:rFonts w:ascii="Times New Roman" w:eastAsia="Times New Roman" w:hAnsi="Times New Roman"/>
          <w:b/>
          <w:sz w:val="24"/>
          <w:szCs w:val="24"/>
          <w:lang w:eastAsia="it-IT"/>
        </w:rPr>
        <w:t>Responsabile Arch. Luigi Irelli</w:t>
      </w:r>
    </w:p>
    <w:p w:rsidR="00E6730A" w:rsidRPr="00E80130" w:rsidRDefault="00E6730A" w:rsidP="00E80130">
      <w:pPr>
        <w:spacing w:after="0" w:line="240" w:lineRule="auto"/>
        <w:jc w:val="center"/>
        <w:rPr>
          <w:rFonts w:ascii="Times New Roman" w:eastAsia="Times New Roman" w:hAnsi="Times New Roman"/>
          <w:b/>
          <w:sz w:val="24"/>
          <w:szCs w:val="24"/>
          <w:lang w:eastAsia="it-IT"/>
        </w:rPr>
      </w:pPr>
    </w:p>
    <w:p w:rsidR="00E6730A" w:rsidRPr="00B43E32" w:rsidRDefault="007564FD" w:rsidP="007564FD">
      <w:pPr>
        <w:pStyle w:val="Paragrafoelenco"/>
        <w:numPr>
          <w:ilvl w:val="0"/>
          <w:numId w:val="18"/>
        </w:num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Progetto</w:t>
      </w:r>
      <w:r w:rsidRPr="00B43E32">
        <w:rPr>
          <w:rFonts w:ascii="Times New Roman" w:eastAsia="Times New Roman" w:hAnsi="Times New Roman"/>
          <w:sz w:val="24"/>
          <w:szCs w:val="24"/>
          <w:lang w:eastAsia="it-IT"/>
        </w:rPr>
        <w:t>: Verifica ponti di competenza comunale e nuovo collaudo pensilina tribuna stadio comunale.</w:t>
      </w:r>
    </w:p>
    <w:p w:rsidR="00E6730A" w:rsidRPr="00B43E32" w:rsidRDefault="00E6730A" w:rsidP="00E6730A">
      <w:p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         </w:t>
      </w:r>
    </w:p>
    <w:p w:rsidR="007564FD" w:rsidRPr="00B43E32" w:rsidRDefault="00E6730A" w:rsidP="007564FD">
      <w:pPr>
        <w:autoSpaceDE w:val="0"/>
        <w:autoSpaceDN w:val="0"/>
        <w:adjustRightInd w:val="0"/>
        <w:spacing w:after="0" w:line="240" w:lineRule="auto"/>
        <w:jc w:val="both"/>
        <w:rPr>
          <w:rFonts w:ascii="Times New Roman" w:eastAsia="Times New Roman" w:hAnsi="Times New Roman"/>
          <w:b/>
          <w:color w:val="FF0000"/>
          <w:sz w:val="24"/>
          <w:szCs w:val="24"/>
          <w:lang w:eastAsia="it-IT"/>
        </w:rPr>
      </w:pPr>
      <w:r w:rsidRPr="00B43E32">
        <w:rPr>
          <w:rFonts w:ascii="Times New Roman" w:eastAsia="Times New Roman" w:hAnsi="Times New Roman"/>
          <w:b/>
          <w:sz w:val="24"/>
          <w:szCs w:val="24"/>
          <w:lang w:eastAsia="it-IT"/>
        </w:rPr>
        <w:t xml:space="preserve"> Attività:</w:t>
      </w:r>
      <w:r w:rsidRPr="00B43E32">
        <w:rPr>
          <w:rFonts w:ascii="Times New Roman" w:eastAsia="Times New Roman" w:hAnsi="Times New Roman"/>
          <w:b/>
          <w:color w:val="FF0000"/>
          <w:sz w:val="24"/>
          <w:szCs w:val="24"/>
          <w:lang w:eastAsia="it-IT"/>
        </w:rPr>
        <w:t xml:space="preserve"> </w:t>
      </w:r>
    </w:p>
    <w:p w:rsidR="00EE0D59" w:rsidRPr="00B43E32" w:rsidRDefault="00EE0D59" w:rsidP="00EE0D59">
      <w:pPr>
        <w:spacing w:after="0" w:line="240" w:lineRule="auto"/>
        <w:rPr>
          <w:rFonts w:ascii="Times New Roman" w:eastAsia="Times New Roman" w:hAnsi="Times New Roman"/>
          <w:b/>
          <w:color w:val="FF0000"/>
          <w:sz w:val="24"/>
          <w:szCs w:val="24"/>
          <w:lang w:eastAsia="it-IT"/>
        </w:rPr>
      </w:pPr>
    </w:p>
    <w:p w:rsidR="00EE0D59" w:rsidRPr="00B43E32" w:rsidRDefault="00EE0D59" w:rsidP="00EE0D59">
      <w:pPr>
        <w:spacing w:after="0" w:line="240" w:lineRule="auto"/>
        <w:rPr>
          <w:rFonts w:ascii="Times New Roman" w:eastAsia="Calibri" w:hAnsi="Times New Roman" w:cs="Times New Roman"/>
          <w:sz w:val="24"/>
          <w:szCs w:val="24"/>
        </w:rPr>
      </w:pPr>
      <w:r w:rsidRPr="00B43E32">
        <w:rPr>
          <w:rFonts w:ascii="Times New Roman" w:eastAsia="Times New Roman" w:hAnsi="Times New Roman"/>
          <w:sz w:val="24"/>
          <w:szCs w:val="24"/>
          <w:lang w:eastAsia="it-IT"/>
        </w:rPr>
        <w:t>Predisposizione</w:t>
      </w:r>
      <w:r w:rsidRPr="00B43E32">
        <w:rPr>
          <w:rFonts w:ascii="Times New Roman" w:eastAsia="Times New Roman" w:hAnsi="Times New Roman"/>
          <w:b/>
          <w:sz w:val="24"/>
          <w:szCs w:val="24"/>
          <w:lang w:eastAsia="it-IT"/>
        </w:rPr>
        <w:t xml:space="preserve"> </w:t>
      </w:r>
      <w:r w:rsidRPr="00B43E32">
        <w:rPr>
          <w:rFonts w:ascii="Times New Roman" w:eastAsia="Times New Roman" w:hAnsi="Times New Roman"/>
          <w:sz w:val="24"/>
          <w:szCs w:val="24"/>
          <w:lang w:eastAsia="it-IT"/>
        </w:rPr>
        <w:t>atti e cura</w:t>
      </w:r>
      <w:r w:rsidRPr="00B43E32">
        <w:rPr>
          <w:rFonts w:ascii="Times New Roman" w:eastAsia="Times New Roman" w:hAnsi="Times New Roman"/>
          <w:b/>
          <w:sz w:val="24"/>
          <w:szCs w:val="24"/>
          <w:lang w:eastAsia="it-IT"/>
        </w:rPr>
        <w:t xml:space="preserve"> </w:t>
      </w:r>
      <w:r w:rsidR="007B166C" w:rsidRPr="00B43E32">
        <w:rPr>
          <w:rFonts w:ascii="Times New Roman" w:eastAsia="Times New Roman" w:hAnsi="Times New Roman"/>
          <w:sz w:val="24"/>
          <w:szCs w:val="24"/>
          <w:lang w:eastAsia="it-IT"/>
        </w:rPr>
        <w:t>del procedimento finalizzato all’</w:t>
      </w:r>
      <w:r w:rsidR="007B166C" w:rsidRPr="00B43E32">
        <w:rPr>
          <w:rFonts w:ascii="Times New Roman" w:eastAsia="Calibri" w:hAnsi="Times New Roman" w:cs="Times New Roman"/>
          <w:sz w:val="24"/>
          <w:szCs w:val="24"/>
        </w:rPr>
        <w:t>i</w:t>
      </w:r>
      <w:r w:rsidRPr="00B43E32">
        <w:rPr>
          <w:rFonts w:ascii="Times New Roman" w:eastAsia="Calibri" w:hAnsi="Times New Roman" w:cs="Times New Roman"/>
          <w:sz w:val="24"/>
          <w:szCs w:val="24"/>
        </w:rPr>
        <w:t>ncarico professionale per verifica strutturale ed eventuale progettazione definitiva di consolidamento.</w:t>
      </w:r>
    </w:p>
    <w:p w:rsidR="007564FD" w:rsidRPr="00B43E32" w:rsidRDefault="007564FD" w:rsidP="007564FD">
      <w:pPr>
        <w:autoSpaceDE w:val="0"/>
        <w:autoSpaceDN w:val="0"/>
        <w:adjustRightInd w:val="0"/>
        <w:spacing w:after="0" w:line="240" w:lineRule="auto"/>
        <w:jc w:val="both"/>
        <w:rPr>
          <w:rFonts w:ascii="Times New Roman" w:eastAsia="Times New Roman" w:hAnsi="Times New Roman"/>
          <w:sz w:val="24"/>
          <w:szCs w:val="24"/>
          <w:lang w:eastAsia="it-IT"/>
        </w:rPr>
      </w:pPr>
    </w:p>
    <w:p w:rsidR="00E6730A" w:rsidRPr="00B43E32" w:rsidRDefault="00E6730A" w:rsidP="007564FD">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Pr="00B43E32">
        <w:rPr>
          <w:rFonts w:ascii="Times New Roman" w:eastAsia="Times New Roman" w:hAnsi="Times New Roman"/>
          <w:sz w:val="24"/>
          <w:szCs w:val="24"/>
          <w:lang w:eastAsia="it-IT"/>
        </w:rPr>
        <w:t>LL.PP.</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7B166C" w:rsidRPr="00B43E32">
        <w:rPr>
          <w:rFonts w:ascii="Times New Roman" w:eastAsia="Times New Roman" w:hAnsi="Times New Roman"/>
          <w:sz w:val="24"/>
          <w:szCs w:val="24"/>
          <w:lang w:eastAsia="it-IT"/>
        </w:rPr>
        <w:t>: giorni 90 dalla notifica del PEG.</w:t>
      </w:r>
    </w:p>
    <w:p w:rsidR="00E6730A" w:rsidRPr="00B43E32" w:rsidRDefault="00E6730A" w:rsidP="00E6730A">
      <w:pPr>
        <w:autoSpaceDE w:val="0"/>
        <w:autoSpaceDN w:val="0"/>
        <w:adjustRightInd w:val="0"/>
        <w:spacing w:after="0" w:line="240" w:lineRule="auto"/>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t xml:space="preserve"> </w:t>
      </w:r>
    </w:p>
    <w:p w:rsidR="00E6730A" w:rsidRPr="00B43E32" w:rsidRDefault="00E6730A" w:rsidP="008162B6">
      <w:pPr>
        <w:pStyle w:val="Testonormale"/>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Indicatori di risultato e misurazione</w:t>
      </w:r>
      <w:r w:rsidR="008162B6" w:rsidRPr="00B43E32">
        <w:rPr>
          <w:rFonts w:ascii="Times New Roman" w:eastAsia="Times New Roman" w:hAnsi="Times New Roman"/>
          <w:sz w:val="24"/>
          <w:szCs w:val="24"/>
          <w:lang w:eastAsia="it-IT"/>
        </w:rPr>
        <w:t>:</w:t>
      </w:r>
    </w:p>
    <w:p w:rsidR="008162B6" w:rsidRPr="00B43E32" w:rsidRDefault="008162B6" w:rsidP="008162B6">
      <w:pPr>
        <w:pStyle w:val="Testonormale"/>
        <w:rPr>
          <w:rFonts w:ascii="Times New Roman" w:eastAsia="Times New Roman" w:hAnsi="Times New Roman"/>
          <w:sz w:val="24"/>
          <w:szCs w:val="24"/>
          <w:lang w:eastAsia="it-IT"/>
        </w:rPr>
      </w:pPr>
    </w:p>
    <w:p w:rsidR="008162B6" w:rsidRPr="00B43E32" w:rsidRDefault="008162B6" w:rsidP="008162B6">
      <w:pPr>
        <w:numPr>
          <w:ilvl w:val="0"/>
          <w:numId w:val="19"/>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 xml:space="preserve">Obiettivo non raggiunto per ritardo di mesi 3 sui 90 gg. complessivi previsti </w:t>
      </w:r>
    </w:p>
    <w:p w:rsidR="008162B6" w:rsidRPr="00B43E32" w:rsidRDefault="008162B6" w:rsidP="008162B6">
      <w:pPr>
        <w:numPr>
          <w:ilvl w:val="0"/>
          <w:numId w:val="19"/>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Obiettivo raggiunto al 50% con ritardo rispetto alla scadenza finale di 90 gg. non superiore a 45 gg.</w:t>
      </w:r>
    </w:p>
    <w:p w:rsidR="004079BB" w:rsidRPr="00B43E32" w:rsidRDefault="008162B6" w:rsidP="004079BB">
      <w:pPr>
        <w:numPr>
          <w:ilvl w:val="0"/>
          <w:numId w:val="19"/>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 xml:space="preserve">Obiettivo raggiunto al 100% con il rispetto della scadenza di 90 gg. </w:t>
      </w:r>
      <w:r w:rsidR="004079BB" w:rsidRPr="00B43E32">
        <w:rPr>
          <w:rFonts w:ascii="Times New Roman" w:eastAsia="Calibri" w:hAnsi="Times New Roman" w:cs="Times New Roman"/>
          <w:sz w:val="24"/>
          <w:szCs w:val="24"/>
        </w:rPr>
        <w:t>P</w:t>
      </w:r>
      <w:r w:rsidRPr="00B43E32">
        <w:rPr>
          <w:rFonts w:ascii="Times New Roman" w:eastAsia="Calibri" w:hAnsi="Times New Roman" w:cs="Times New Roman"/>
          <w:sz w:val="24"/>
          <w:szCs w:val="24"/>
        </w:rPr>
        <w:t>rogrammata</w:t>
      </w:r>
    </w:p>
    <w:p w:rsidR="004079BB" w:rsidRPr="00B43E32" w:rsidRDefault="004079BB" w:rsidP="004079BB">
      <w:p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w:t>
      </w:r>
    </w:p>
    <w:p w:rsidR="00F77F59" w:rsidRPr="00B43E32" w:rsidRDefault="00F77F59" w:rsidP="00F77F59">
      <w:pPr>
        <w:pStyle w:val="Paragrafoelenco"/>
        <w:spacing w:after="0" w:line="240" w:lineRule="auto"/>
        <w:jc w:val="both"/>
        <w:rPr>
          <w:rFonts w:ascii="Times New Roman" w:eastAsia="Times New Roman" w:hAnsi="Times New Roman"/>
          <w:b/>
          <w:sz w:val="24"/>
          <w:szCs w:val="24"/>
          <w:lang w:eastAsia="it-IT"/>
        </w:rPr>
      </w:pPr>
    </w:p>
    <w:p w:rsidR="00E6730A" w:rsidRPr="00B43E32" w:rsidRDefault="00F77F59" w:rsidP="00F77F59">
      <w:pPr>
        <w:pStyle w:val="Paragrafoelenco"/>
        <w:numPr>
          <w:ilvl w:val="0"/>
          <w:numId w:val="18"/>
        </w:numPr>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Progetto: </w:t>
      </w:r>
      <w:r w:rsidRPr="00B43E32">
        <w:rPr>
          <w:rFonts w:ascii="Times New Roman" w:eastAsia="Times New Roman" w:hAnsi="Times New Roman"/>
          <w:sz w:val="24"/>
          <w:szCs w:val="24"/>
          <w:lang w:eastAsia="it-IT"/>
        </w:rPr>
        <w:t>Nuovo Piano di Protezione Civile a seguito del riordino delle disposizioni legislative in materia.</w:t>
      </w: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Attività:</w:t>
      </w:r>
      <w:r w:rsidRPr="00B43E32">
        <w:rPr>
          <w:rFonts w:ascii="Times New Roman" w:eastAsia="Times New Roman" w:hAnsi="Times New Roman"/>
          <w:b/>
          <w:color w:val="FF0000"/>
          <w:sz w:val="24"/>
          <w:szCs w:val="24"/>
          <w:lang w:eastAsia="it-IT"/>
        </w:rPr>
        <w:t xml:space="preserve"> </w:t>
      </w:r>
    </w:p>
    <w:p w:rsidR="00F77F59" w:rsidRPr="00B43E32" w:rsidRDefault="00F77F59" w:rsidP="00F77F59">
      <w:pPr>
        <w:spacing w:after="0" w:line="240" w:lineRule="auto"/>
        <w:jc w:val="both"/>
        <w:rPr>
          <w:rFonts w:ascii="Times New Roman" w:eastAsia="Times New Roman" w:hAnsi="Times New Roman"/>
          <w:sz w:val="24"/>
          <w:szCs w:val="24"/>
          <w:lang w:eastAsia="it-IT"/>
        </w:rPr>
      </w:pPr>
    </w:p>
    <w:p w:rsidR="00F77F59" w:rsidRPr="00B43E32" w:rsidRDefault="00F77F59" w:rsidP="00F77F59">
      <w:p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iCs/>
          <w:sz w:val="24"/>
          <w:szCs w:val="24"/>
        </w:rPr>
        <w:t>Redazione e adozione del nuovo Piano Comunale come elemento fondamentale per assicurare interventi efficaci e tempestivi, soprattutto in emergenza. Il nuovo Codice (D</w:t>
      </w:r>
      <w:r w:rsidRPr="00B43E32">
        <w:rPr>
          <w:rFonts w:ascii="Times New Roman" w:eastAsia="Calibri" w:hAnsi="Times New Roman" w:cs="Times New Roman"/>
          <w:i/>
          <w:sz w:val="24"/>
          <w:szCs w:val="24"/>
        </w:rPr>
        <w:t>.lgs. 2 gennaio 2018, n. 1</w:t>
      </w:r>
      <w:r w:rsidRPr="00B43E32">
        <w:rPr>
          <w:rFonts w:ascii="Times New Roman" w:eastAsia="Calibri" w:hAnsi="Times New Roman" w:cs="Times New Roman"/>
          <w:sz w:val="24"/>
          <w:szCs w:val="24"/>
        </w:rPr>
        <w:t xml:space="preserve">) </w:t>
      </w:r>
      <w:r w:rsidRPr="00B43E32">
        <w:rPr>
          <w:rFonts w:ascii="Times New Roman" w:eastAsia="Calibri" w:hAnsi="Times New Roman" w:cs="Times New Roman"/>
          <w:iCs/>
          <w:sz w:val="24"/>
          <w:szCs w:val="24"/>
        </w:rPr>
        <w:t xml:space="preserve">si propone di tracciare il percorso per costruire la protezione civile del futuro rafforzando </w:t>
      </w:r>
      <w:r w:rsidRPr="00B43E32">
        <w:rPr>
          <w:rFonts w:ascii="Times New Roman" w:eastAsia="Calibri" w:hAnsi="Times New Roman" w:cs="Times New Roman"/>
          <w:sz w:val="24"/>
          <w:szCs w:val="24"/>
        </w:rPr>
        <w:t>l’azione del servizio nazionale di Protezione Civile in tutte le sue funzioni, con particolare rilievo per le attività operative in emergenza.</w:t>
      </w: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 xml:space="preserve">Servizio: </w:t>
      </w:r>
      <w:r w:rsidR="00F77F59" w:rsidRPr="00B43E32">
        <w:rPr>
          <w:rFonts w:ascii="Times New Roman" w:eastAsia="Times New Roman" w:hAnsi="Times New Roman"/>
          <w:sz w:val="24"/>
          <w:szCs w:val="24"/>
          <w:lang w:eastAsia="it-IT"/>
        </w:rPr>
        <w:t>Protezione Civile</w:t>
      </w: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p>
    <w:p w:rsidR="00E6730A" w:rsidRPr="00B43E32" w:rsidRDefault="00E6730A" w:rsidP="00E6730A">
      <w:p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t>Tempi</w:t>
      </w:r>
      <w:r w:rsidR="00F77F59" w:rsidRPr="00B43E32">
        <w:rPr>
          <w:rFonts w:ascii="Times New Roman" w:eastAsia="Times New Roman" w:hAnsi="Times New Roman"/>
          <w:sz w:val="24"/>
          <w:szCs w:val="24"/>
          <w:lang w:eastAsia="it-IT"/>
        </w:rPr>
        <w:t>: 30.09.2019</w:t>
      </w: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F77F59" w:rsidRPr="00B43E32" w:rsidRDefault="00F77F59" w:rsidP="00E6730A">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Indicatori di risultato e misurazione:</w:t>
      </w: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F77F59" w:rsidRPr="00B43E32" w:rsidRDefault="00F77F59" w:rsidP="00F77F59">
      <w:pPr>
        <w:numPr>
          <w:ilvl w:val="0"/>
          <w:numId w:val="4"/>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Obiettivo non raggiunto per ritardo oltre n. 3 mesi rispetto alle date previste.</w:t>
      </w:r>
    </w:p>
    <w:p w:rsidR="00F77F59" w:rsidRPr="00B43E32" w:rsidRDefault="00F77F59" w:rsidP="00F77F59">
      <w:pPr>
        <w:numPr>
          <w:ilvl w:val="0"/>
          <w:numId w:val="4"/>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Obiettivo raggiunto al 50% per ritardo di n. 45 giorni rispetto alle date previste.</w:t>
      </w:r>
    </w:p>
    <w:p w:rsidR="00F77F59" w:rsidRPr="00B43E32" w:rsidRDefault="00F77F59" w:rsidP="00F77F59">
      <w:pPr>
        <w:numPr>
          <w:ilvl w:val="0"/>
          <w:numId w:val="4"/>
        </w:num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Obiettivo raggiunto al 100% con il rispetto della scadenza programmata (30-09-2019)</w:t>
      </w:r>
    </w:p>
    <w:p w:rsidR="00F77F59" w:rsidRPr="00B43E32" w:rsidRDefault="00F77F59" w:rsidP="00F77F59">
      <w:pPr>
        <w:spacing w:after="0" w:line="240" w:lineRule="auto"/>
        <w:rPr>
          <w:rFonts w:ascii="Times New Roman" w:eastAsia="Calibri" w:hAnsi="Times New Roman" w:cs="Times New Roman"/>
          <w:sz w:val="24"/>
          <w:szCs w:val="24"/>
        </w:rPr>
      </w:pPr>
      <w:r w:rsidRPr="00B43E32">
        <w:rPr>
          <w:rFonts w:ascii="Times New Roman" w:eastAsia="Calibri" w:hAnsi="Times New Roman" w:cs="Times New Roman"/>
          <w:sz w:val="24"/>
          <w:szCs w:val="24"/>
        </w:rPr>
        <w:t>------------------------------------------------------------------------------------------------------------------------</w:t>
      </w: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F77F59" w:rsidRPr="00B43E32" w:rsidRDefault="00F77F59" w:rsidP="00E6730A">
      <w:pPr>
        <w:autoSpaceDE w:val="0"/>
        <w:autoSpaceDN w:val="0"/>
        <w:adjustRightInd w:val="0"/>
        <w:spacing w:after="0" w:line="240" w:lineRule="auto"/>
        <w:rPr>
          <w:rFonts w:ascii="Times New Roman" w:eastAsia="Times New Roman" w:hAnsi="Times New Roman"/>
          <w:sz w:val="24"/>
          <w:szCs w:val="24"/>
          <w:lang w:eastAsia="it-IT"/>
        </w:rPr>
      </w:pPr>
    </w:p>
    <w:p w:rsidR="00F77F59" w:rsidRPr="00B43E32" w:rsidRDefault="00E6730A" w:rsidP="00F77F59">
      <w:pPr>
        <w:autoSpaceDE w:val="0"/>
        <w:autoSpaceDN w:val="0"/>
        <w:adjustRightInd w:val="0"/>
        <w:spacing w:after="0" w:line="240" w:lineRule="auto"/>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t xml:space="preserve"> </w:t>
      </w:r>
    </w:p>
    <w:p w:rsidR="00E6730A" w:rsidRPr="00B43E32" w:rsidRDefault="00E6730A" w:rsidP="009F6669">
      <w:pPr>
        <w:pStyle w:val="Paragrafoelenco"/>
        <w:numPr>
          <w:ilvl w:val="0"/>
          <w:numId w:val="18"/>
        </w:numPr>
        <w:autoSpaceDE w:val="0"/>
        <w:autoSpaceDN w:val="0"/>
        <w:adjustRightInd w:val="0"/>
        <w:spacing w:after="0" w:line="240" w:lineRule="auto"/>
        <w:rPr>
          <w:rFonts w:ascii="Times New Roman" w:eastAsia="Times New Roman" w:hAnsi="Times New Roman"/>
          <w:sz w:val="24"/>
          <w:szCs w:val="24"/>
          <w:lang w:eastAsia="it-IT"/>
        </w:rPr>
      </w:pPr>
      <w:r w:rsidRPr="00B43E32">
        <w:rPr>
          <w:rFonts w:ascii="Times New Roman" w:eastAsia="Times New Roman" w:hAnsi="Times New Roman"/>
          <w:b/>
          <w:sz w:val="24"/>
          <w:szCs w:val="24"/>
          <w:lang w:eastAsia="it-IT"/>
        </w:rPr>
        <w:lastRenderedPageBreak/>
        <w:t>Progetto</w:t>
      </w:r>
      <w:r w:rsidRPr="00B43E32">
        <w:rPr>
          <w:rFonts w:ascii="Times New Roman" w:eastAsia="Times New Roman" w:hAnsi="Times New Roman"/>
          <w:sz w:val="24"/>
          <w:szCs w:val="24"/>
          <w:lang w:eastAsia="it-IT"/>
        </w:rPr>
        <w:t xml:space="preserve">: </w:t>
      </w:r>
      <w:r w:rsidR="005D10C6" w:rsidRPr="00B43E32">
        <w:rPr>
          <w:rFonts w:ascii="Times New Roman" w:eastAsia="Times New Roman" w:hAnsi="Times New Roman"/>
          <w:sz w:val="24"/>
          <w:szCs w:val="24"/>
          <w:lang w:eastAsia="it-IT"/>
        </w:rPr>
        <w:t>Approvazione della progettazione esecutiva di n. 2 opere pubbliche strategiche.</w:t>
      </w:r>
    </w:p>
    <w:p w:rsidR="009F6669" w:rsidRPr="00B43E32" w:rsidRDefault="009F6669" w:rsidP="009F6669">
      <w:pPr>
        <w:autoSpaceDE w:val="0"/>
        <w:autoSpaceDN w:val="0"/>
        <w:adjustRightInd w:val="0"/>
        <w:spacing w:after="0" w:line="240" w:lineRule="auto"/>
        <w:rPr>
          <w:rFonts w:ascii="Times New Roman" w:eastAsia="Times New Roman" w:hAnsi="Times New Roman"/>
          <w:b/>
          <w:sz w:val="24"/>
          <w:szCs w:val="24"/>
          <w:u w:val="single"/>
          <w:lang w:eastAsia="it-IT"/>
        </w:rPr>
      </w:pPr>
    </w:p>
    <w:p w:rsidR="009F6669" w:rsidRPr="00B43E32" w:rsidRDefault="009F6669" w:rsidP="009F6669">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Attività:</w:t>
      </w:r>
    </w:p>
    <w:p w:rsidR="0006085C" w:rsidRPr="00B43E32" w:rsidRDefault="0006085C" w:rsidP="0006085C">
      <w:pPr>
        <w:spacing w:after="0" w:line="240" w:lineRule="auto"/>
        <w:rPr>
          <w:rFonts w:ascii="Times New Roman" w:eastAsia="Times New Roman" w:hAnsi="Times New Roman"/>
          <w:b/>
          <w:sz w:val="24"/>
          <w:szCs w:val="24"/>
          <w:u w:val="single"/>
          <w:lang w:eastAsia="it-IT"/>
        </w:rPr>
      </w:pPr>
    </w:p>
    <w:p w:rsidR="0006085C" w:rsidRPr="00B43E32" w:rsidRDefault="0006085C" w:rsidP="0006085C">
      <w:pPr>
        <w:spacing w:after="0" w:line="240" w:lineRule="auto"/>
        <w:jc w:val="both"/>
        <w:rPr>
          <w:rFonts w:ascii="Times New Roman" w:eastAsia="Calibri" w:hAnsi="Times New Roman" w:cs="Times New Roman"/>
          <w:i/>
          <w:sz w:val="24"/>
          <w:szCs w:val="24"/>
        </w:rPr>
      </w:pPr>
      <w:r w:rsidRPr="00B43E32">
        <w:rPr>
          <w:rFonts w:ascii="Times New Roman" w:eastAsia="Calibri" w:hAnsi="Times New Roman" w:cs="Times New Roman"/>
          <w:sz w:val="24"/>
          <w:szCs w:val="24"/>
        </w:rPr>
        <w:t>Approvazione progettazione esecutiva per soprelevazione cimitero comunale (</w:t>
      </w:r>
      <w:proofErr w:type="spellStart"/>
      <w:r w:rsidRPr="00B43E32">
        <w:rPr>
          <w:rFonts w:ascii="Times New Roman" w:eastAsia="Calibri" w:hAnsi="Times New Roman" w:cs="Times New Roman"/>
          <w:i/>
          <w:sz w:val="24"/>
          <w:szCs w:val="24"/>
        </w:rPr>
        <w:t>Prog</w:t>
      </w:r>
      <w:proofErr w:type="spellEnd"/>
      <w:r w:rsidRPr="00B43E32">
        <w:rPr>
          <w:rFonts w:ascii="Times New Roman" w:eastAsia="Calibri" w:hAnsi="Times New Roman" w:cs="Times New Roman"/>
          <w:i/>
          <w:sz w:val="24"/>
          <w:szCs w:val="24"/>
        </w:rPr>
        <w:t>. 1</w:t>
      </w:r>
      <w:r w:rsidRPr="00B43E32">
        <w:rPr>
          <w:rFonts w:ascii="Times New Roman" w:eastAsia="Calibri" w:hAnsi="Times New Roman" w:cs="Times New Roman"/>
          <w:sz w:val="24"/>
          <w:szCs w:val="24"/>
        </w:rPr>
        <w:t xml:space="preserve">) e riqualificazione dell'area della ex </w:t>
      </w:r>
      <w:r w:rsidRPr="00B43E32">
        <w:rPr>
          <w:rFonts w:ascii="Times New Roman" w:eastAsia="Calibri" w:hAnsi="Times New Roman" w:cs="Times New Roman"/>
          <w:iCs/>
          <w:sz w:val="24"/>
          <w:szCs w:val="24"/>
        </w:rPr>
        <w:t xml:space="preserve">scuola Fabio </w:t>
      </w:r>
      <w:proofErr w:type="spellStart"/>
      <w:r w:rsidRPr="00B43E32">
        <w:rPr>
          <w:rFonts w:ascii="Times New Roman" w:eastAsia="Calibri" w:hAnsi="Times New Roman" w:cs="Times New Roman"/>
          <w:iCs/>
          <w:sz w:val="24"/>
          <w:szCs w:val="24"/>
        </w:rPr>
        <w:t>Filzi</w:t>
      </w:r>
      <w:proofErr w:type="spellEnd"/>
      <w:r w:rsidRPr="00B43E32">
        <w:rPr>
          <w:rFonts w:ascii="Times New Roman" w:eastAsia="Calibri" w:hAnsi="Times New Roman" w:cs="Times New Roman"/>
          <w:iCs/>
          <w:sz w:val="24"/>
          <w:szCs w:val="24"/>
        </w:rPr>
        <w:t xml:space="preserve"> (</w:t>
      </w:r>
      <w:proofErr w:type="spellStart"/>
      <w:r w:rsidRPr="00B43E32">
        <w:rPr>
          <w:rFonts w:ascii="Times New Roman" w:eastAsia="Calibri" w:hAnsi="Times New Roman" w:cs="Times New Roman"/>
          <w:i/>
          <w:iCs/>
          <w:sz w:val="24"/>
          <w:szCs w:val="24"/>
        </w:rPr>
        <w:t>Prog</w:t>
      </w:r>
      <w:proofErr w:type="spellEnd"/>
      <w:r w:rsidRPr="00B43E32">
        <w:rPr>
          <w:rFonts w:ascii="Times New Roman" w:eastAsia="Calibri" w:hAnsi="Times New Roman" w:cs="Times New Roman"/>
          <w:i/>
          <w:iCs/>
          <w:sz w:val="24"/>
          <w:szCs w:val="24"/>
        </w:rPr>
        <w:t>. 2</w:t>
      </w:r>
      <w:r w:rsidRPr="00B43E32">
        <w:rPr>
          <w:rFonts w:ascii="Times New Roman" w:eastAsia="Calibri" w:hAnsi="Times New Roman" w:cs="Times New Roman"/>
          <w:iCs/>
          <w:sz w:val="24"/>
          <w:szCs w:val="24"/>
        </w:rPr>
        <w:t>)</w:t>
      </w:r>
      <w:r w:rsidRPr="00B43E32">
        <w:rPr>
          <w:rFonts w:ascii="Times New Roman" w:eastAsia="Calibri" w:hAnsi="Times New Roman" w:cs="Times New Roman"/>
          <w:i/>
          <w:sz w:val="24"/>
          <w:szCs w:val="24"/>
        </w:rPr>
        <w:t>.</w:t>
      </w:r>
    </w:p>
    <w:p w:rsidR="0006085C" w:rsidRPr="00B43E32" w:rsidRDefault="0006085C" w:rsidP="0006085C">
      <w:pPr>
        <w:spacing w:after="0" w:line="240" w:lineRule="auto"/>
        <w:jc w:val="both"/>
        <w:rPr>
          <w:rFonts w:ascii="Times New Roman" w:eastAsia="Calibri" w:hAnsi="Times New Roman" w:cs="Times New Roman"/>
          <w:i/>
          <w:sz w:val="24"/>
          <w:szCs w:val="24"/>
        </w:rPr>
      </w:pPr>
    </w:p>
    <w:p w:rsidR="0006085C" w:rsidRPr="00B43E32" w:rsidRDefault="0006085C" w:rsidP="0006085C">
      <w:p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b/>
          <w:sz w:val="24"/>
          <w:szCs w:val="24"/>
        </w:rPr>
        <w:t>Servizio</w:t>
      </w:r>
      <w:r w:rsidRPr="00B43E32">
        <w:rPr>
          <w:rFonts w:ascii="Times New Roman" w:eastAsia="Calibri" w:hAnsi="Times New Roman" w:cs="Times New Roman"/>
          <w:sz w:val="24"/>
          <w:szCs w:val="24"/>
        </w:rPr>
        <w:t>: LL.PP.</w:t>
      </w:r>
    </w:p>
    <w:p w:rsidR="0039480A" w:rsidRPr="00B43E32" w:rsidRDefault="0039480A" w:rsidP="0006085C">
      <w:pPr>
        <w:spacing w:after="0" w:line="240" w:lineRule="auto"/>
        <w:jc w:val="both"/>
        <w:rPr>
          <w:rFonts w:ascii="Times New Roman" w:eastAsia="Calibri" w:hAnsi="Times New Roman" w:cs="Times New Roman"/>
          <w:sz w:val="24"/>
          <w:szCs w:val="24"/>
        </w:rPr>
      </w:pPr>
    </w:p>
    <w:p w:rsidR="0039480A" w:rsidRPr="00B43E32" w:rsidRDefault="0039480A" w:rsidP="0039480A">
      <w:pPr>
        <w:pStyle w:val="Testonormale"/>
        <w:rPr>
          <w:rFonts w:ascii="Times New Roman" w:hAnsi="Times New Roman"/>
          <w:sz w:val="24"/>
          <w:szCs w:val="24"/>
        </w:rPr>
      </w:pPr>
      <w:r w:rsidRPr="00B43E32">
        <w:rPr>
          <w:rFonts w:ascii="Times New Roman" w:eastAsia="Times New Roman" w:hAnsi="Times New Roman"/>
          <w:b/>
          <w:sz w:val="24"/>
          <w:szCs w:val="24"/>
          <w:lang w:eastAsia="it-IT"/>
        </w:rPr>
        <w:t>Tempi</w:t>
      </w:r>
      <w:r w:rsidRPr="00B43E32">
        <w:rPr>
          <w:rFonts w:ascii="Times New Roman" w:eastAsia="Times New Roman" w:hAnsi="Times New Roman"/>
          <w:sz w:val="24"/>
          <w:szCs w:val="24"/>
          <w:lang w:eastAsia="it-IT"/>
        </w:rPr>
        <w:t xml:space="preserve">: </w:t>
      </w:r>
      <w:r w:rsidRPr="00B43E32">
        <w:rPr>
          <w:rFonts w:ascii="Times New Roman" w:hAnsi="Times New Roman"/>
          <w:sz w:val="24"/>
          <w:szCs w:val="24"/>
        </w:rPr>
        <w:t>Rispettivamente 30-09-2019 e 31-12-2019</w:t>
      </w:r>
    </w:p>
    <w:p w:rsidR="0039480A" w:rsidRPr="00B43E32" w:rsidRDefault="0039480A" w:rsidP="0039480A">
      <w:pPr>
        <w:autoSpaceDE w:val="0"/>
        <w:autoSpaceDN w:val="0"/>
        <w:adjustRightInd w:val="0"/>
        <w:spacing w:after="0" w:line="240" w:lineRule="auto"/>
        <w:rPr>
          <w:rFonts w:ascii="Times New Roman" w:eastAsia="Times New Roman" w:hAnsi="Times New Roman"/>
          <w:sz w:val="24"/>
          <w:szCs w:val="24"/>
          <w:lang w:eastAsia="it-IT"/>
        </w:rPr>
      </w:pPr>
    </w:p>
    <w:p w:rsidR="0039480A" w:rsidRPr="00B43E32" w:rsidRDefault="0039480A" w:rsidP="0039480A">
      <w:pPr>
        <w:autoSpaceDE w:val="0"/>
        <w:autoSpaceDN w:val="0"/>
        <w:adjustRightInd w:val="0"/>
        <w:spacing w:after="0" w:line="240" w:lineRule="auto"/>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Indicatori di risultato e misurazione:</w:t>
      </w:r>
    </w:p>
    <w:p w:rsidR="0039480A" w:rsidRPr="00B43E32" w:rsidRDefault="0039480A" w:rsidP="0039480A">
      <w:pPr>
        <w:autoSpaceDE w:val="0"/>
        <w:autoSpaceDN w:val="0"/>
        <w:adjustRightInd w:val="0"/>
        <w:spacing w:after="0" w:line="240" w:lineRule="auto"/>
        <w:rPr>
          <w:rFonts w:ascii="Times New Roman" w:eastAsia="Times New Roman" w:hAnsi="Times New Roman"/>
          <w:sz w:val="24"/>
          <w:szCs w:val="24"/>
          <w:lang w:eastAsia="it-IT"/>
        </w:rPr>
      </w:pPr>
    </w:p>
    <w:p w:rsidR="006E4E83" w:rsidRPr="00B43E32" w:rsidRDefault="006E4E83" w:rsidP="006E4E83">
      <w:pPr>
        <w:numPr>
          <w:ilvl w:val="0"/>
          <w:numId w:val="20"/>
        </w:num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sz w:val="24"/>
          <w:szCs w:val="24"/>
        </w:rPr>
        <w:t xml:space="preserve">Obiettivo non raggiunto per ritardo oltre un mese dal 30 settembre per </w:t>
      </w:r>
      <w:proofErr w:type="spellStart"/>
      <w:r w:rsidRPr="00B43E32">
        <w:rPr>
          <w:rFonts w:ascii="Times New Roman" w:eastAsia="Calibri" w:hAnsi="Times New Roman" w:cs="Times New Roman"/>
          <w:sz w:val="24"/>
          <w:szCs w:val="24"/>
        </w:rPr>
        <w:t>Prog</w:t>
      </w:r>
      <w:proofErr w:type="spellEnd"/>
      <w:r w:rsidRPr="00B43E32">
        <w:rPr>
          <w:rFonts w:ascii="Times New Roman" w:eastAsia="Calibri" w:hAnsi="Times New Roman" w:cs="Times New Roman"/>
          <w:sz w:val="24"/>
          <w:szCs w:val="24"/>
        </w:rPr>
        <w:t xml:space="preserve">. 1 e 31 dicembre per </w:t>
      </w:r>
      <w:proofErr w:type="spellStart"/>
      <w:r w:rsidRPr="00B43E32">
        <w:rPr>
          <w:rFonts w:ascii="Times New Roman" w:eastAsia="Calibri" w:hAnsi="Times New Roman" w:cs="Times New Roman"/>
          <w:sz w:val="24"/>
          <w:szCs w:val="24"/>
        </w:rPr>
        <w:t>Prog</w:t>
      </w:r>
      <w:proofErr w:type="spellEnd"/>
      <w:r w:rsidRPr="00B43E32">
        <w:rPr>
          <w:rFonts w:ascii="Times New Roman" w:eastAsia="Calibri" w:hAnsi="Times New Roman" w:cs="Times New Roman"/>
          <w:sz w:val="24"/>
          <w:szCs w:val="24"/>
        </w:rPr>
        <w:t>. 2.</w:t>
      </w:r>
    </w:p>
    <w:p w:rsidR="006E4E83" w:rsidRPr="00B43E32" w:rsidRDefault="006E4E83" w:rsidP="006E4E83">
      <w:pPr>
        <w:numPr>
          <w:ilvl w:val="0"/>
          <w:numId w:val="20"/>
        </w:num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sz w:val="24"/>
          <w:szCs w:val="24"/>
        </w:rPr>
        <w:t xml:space="preserve">50% con il solo rispetto della scadenza del 30 settembre 2019 fissata per il </w:t>
      </w:r>
      <w:r w:rsidRPr="00B43E32">
        <w:rPr>
          <w:rFonts w:ascii="Times New Roman" w:eastAsia="Calibri" w:hAnsi="Times New Roman" w:cs="Times New Roman"/>
          <w:i/>
          <w:iCs/>
          <w:sz w:val="24"/>
          <w:szCs w:val="24"/>
        </w:rPr>
        <w:t>Prog.1).</w:t>
      </w:r>
    </w:p>
    <w:p w:rsidR="006E4E83" w:rsidRPr="00B43E32" w:rsidRDefault="006E4E83" w:rsidP="006E4E83">
      <w:pPr>
        <w:numPr>
          <w:ilvl w:val="0"/>
          <w:numId w:val="20"/>
        </w:num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sz w:val="24"/>
          <w:szCs w:val="24"/>
        </w:rPr>
        <w:t xml:space="preserve">100% con il rispetto delle scadenze programmate al 30 settembre per </w:t>
      </w:r>
      <w:proofErr w:type="spellStart"/>
      <w:r w:rsidRPr="00B43E32">
        <w:rPr>
          <w:rFonts w:ascii="Times New Roman" w:eastAsia="Calibri" w:hAnsi="Times New Roman" w:cs="Times New Roman"/>
          <w:i/>
          <w:sz w:val="24"/>
          <w:szCs w:val="24"/>
        </w:rPr>
        <w:t>Prog</w:t>
      </w:r>
      <w:proofErr w:type="spellEnd"/>
      <w:r w:rsidRPr="00B43E32">
        <w:rPr>
          <w:rFonts w:ascii="Times New Roman" w:eastAsia="Calibri" w:hAnsi="Times New Roman" w:cs="Times New Roman"/>
          <w:i/>
          <w:sz w:val="24"/>
          <w:szCs w:val="24"/>
        </w:rPr>
        <w:t>. 1</w:t>
      </w:r>
      <w:r w:rsidRPr="00B43E32">
        <w:rPr>
          <w:rFonts w:ascii="Times New Roman" w:eastAsia="Calibri" w:hAnsi="Times New Roman" w:cs="Times New Roman"/>
          <w:sz w:val="24"/>
          <w:szCs w:val="24"/>
        </w:rPr>
        <w:t xml:space="preserve"> e al 31 dicembre 2019 per </w:t>
      </w:r>
      <w:proofErr w:type="spellStart"/>
      <w:r w:rsidRPr="00B43E32">
        <w:rPr>
          <w:rFonts w:ascii="Times New Roman" w:eastAsia="Calibri" w:hAnsi="Times New Roman" w:cs="Times New Roman"/>
          <w:i/>
          <w:sz w:val="24"/>
          <w:szCs w:val="24"/>
        </w:rPr>
        <w:t>Prog</w:t>
      </w:r>
      <w:proofErr w:type="spellEnd"/>
      <w:r w:rsidRPr="00B43E32">
        <w:rPr>
          <w:rFonts w:ascii="Times New Roman" w:eastAsia="Calibri" w:hAnsi="Times New Roman" w:cs="Times New Roman"/>
          <w:i/>
          <w:sz w:val="24"/>
          <w:szCs w:val="24"/>
        </w:rPr>
        <w:t>. 2</w:t>
      </w:r>
    </w:p>
    <w:p w:rsidR="006E4E83" w:rsidRPr="00B43E32" w:rsidRDefault="006E4E83" w:rsidP="0039480A">
      <w:pPr>
        <w:autoSpaceDE w:val="0"/>
        <w:autoSpaceDN w:val="0"/>
        <w:adjustRightInd w:val="0"/>
        <w:spacing w:after="0" w:line="240" w:lineRule="auto"/>
        <w:rPr>
          <w:rFonts w:ascii="Times New Roman" w:eastAsia="Times New Roman" w:hAnsi="Times New Roman"/>
          <w:sz w:val="24"/>
          <w:szCs w:val="24"/>
          <w:lang w:eastAsia="it-IT"/>
        </w:rPr>
      </w:pPr>
    </w:p>
    <w:p w:rsidR="0039480A" w:rsidRPr="00B43E32" w:rsidRDefault="0039480A" w:rsidP="0039480A">
      <w:pPr>
        <w:spacing w:after="0" w:line="240" w:lineRule="auto"/>
        <w:jc w:val="both"/>
        <w:rPr>
          <w:rFonts w:ascii="Times New Roman" w:eastAsia="Calibri" w:hAnsi="Times New Roman" w:cs="Times New Roman"/>
          <w:sz w:val="24"/>
          <w:szCs w:val="24"/>
        </w:rPr>
      </w:pPr>
      <w:r w:rsidRPr="00B43E32">
        <w:rPr>
          <w:rFonts w:ascii="Times New Roman" w:eastAsia="Calibri" w:hAnsi="Times New Roman" w:cs="Times New Roman"/>
          <w:sz w:val="24"/>
          <w:szCs w:val="24"/>
        </w:rPr>
        <w:t>------------------------------------------------------------------------------------------------------------------------</w:t>
      </w:r>
    </w:p>
    <w:p w:rsidR="0006085C" w:rsidRPr="00B43E32" w:rsidRDefault="0006085C" w:rsidP="0006085C">
      <w:pPr>
        <w:spacing w:after="0" w:line="240" w:lineRule="auto"/>
        <w:rPr>
          <w:rFonts w:ascii="Times New Roman" w:eastAsia="Calibri" w:hAnsi="Times New Roman" w:cs="Times New Roman"/>
          <w:sz w:val="24"/>
          <w:szCs w:val="24"/>
        </w:rPr>
      </w:pPr>
    </w:p>
    <w:p w:rsidR="00B43E32" w:rsidRDefault="00B43E32" w:rsidP="00B43E32">
      <w:pPr>
        <w:autoSpaceDE w:val="0"/>
        <w:autoSpaceDN w:val="0"/>
        <w:adjustRightInd w:val="0"/>
        <w:spacing w:after="0" w:line="240" w:lineRule="auto"/>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80130" w:rsidRDefault="00E80130"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E6730A" w:rsidRPr="00B43E32" w:rsidRDefault="00D73DC1" w:rsidP="00B43E32">
      <w:pPr>
        <w:autoSpaceDE w:val="0"/>
        <w:autoSpaceDN w:val="0"/>
        <w:adjustRightInd w:val="0"/>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t>Area Tecnica</w:t>
      </w:r>
    </w:p>
    <w:p w:rsidR="00E6730A" w:rsidRPr="00B43E32" w:rsidRDefault="00E6730A" w:rsidP="00B43E32">
      <w:pPr>
        <w:autoSpaceDE w:val="0"/>
        <w:autoSpaceDN w:val="0"/>
        <w:adjustRightInd w:val="0"/>
        <w:spacing w:after="0" w:line="240" w:lineRule="auto"/>
        <w:ind w:left="2832" w:firstLine="708"/>
        <w:jc w:val="center"/>
        <w:rPr>
          <w:rFonts w:ascii="Times New Roman" w:eastAsia="Times New Roman" w:hAnsi="Times New Roman"/>
          <w:b/>
          <w:sz w:val="24"/>
          <w:szCs w:val="24"/>
          <w:u w:val="single"/>
          <w:lang w:eastAsia="it-IT"/>
        </w:rPr>
      </w:pPr>
    </w:p>
    <w:p w:rsidR="00E6730A" w:rsidRDefault="00E6730A" w:rsidP="00B43E32">
      <w:pPr>
        <w:spacing w:after="0" w:line="240" w:lineRule="auto"/>
        <w:jc w:val="center"/>
        <w:rPr>
          <w:rFonts w:ascii="Times New Roman" w:eastAsia="Times New Roman" w:hAnsi="Times New Roman"/>
          <w:b/>
          <w:sz w:val="24"/>
          <w:szCs w:val="24"/>
          <w:lang w:eastAsia="it-IT"/>
        </w:rPr>
      </w:pPr>
      <w:r w:rsidRPr="00E80130">
        <w:rPr>
          <w:rFonts w:ascii="Times New Roman" w:eastAsia="Times New Roman" w:hAnsi="Times New Roman"/>
          <w:b/>
          <w:sz w:val="24"/>
          <w:szCs w:val="24"/>
          <w:lang w:eastAsia="it-IT"/>
        </w:rPr>
        <w:t>Ufficio 1: Urbanistica e Territorio – Ambiente</w:t>
      </w:r>
      <w:r w:rsidR="00C817E7" w:rsidRPr="00E80130">
        <w:rPr>
          <w:rFonts w:ascii="Times New Roman" w:eastAsia="Times New Roman" w:hAnsi="Times New Roman"/>
          <w:b/>
          <w:sz w:val="24"/>
          <w:szCs w:val="24"/>
          <w:lang w:eastAsia="it-IT"/>
        </w:rPr>
        <w:t xml:space="preserve"> - </w:t>
      </w:r>
      <w:r w:rsidRPr="00E80130">
        <w:rPr>
          <w:rFonts w:ascii="Times New Roman" w:eastAsia="Times New Roman" w:hAnsi="Times New Roman"/>
          <w:b/>
          <w:sz w:val="24"/>
          <w:szCs w:val="24"/>
          <w:lang w:eastAsia="it-IT"/>
        </w:rPr>
        <w:t xml:space="preserve"> Edilizia - S.U.E. Patrimonio</w:t>
      </w:r>
    </w:p>
    <w:p w:rsidR="00E80130" w:rsidRDefault="00E80130" w:rsidP="00B43E32">
      <w:pPr>
        <w:spacing w:after="0" w:line="240" w:lineRule="auto"/>
        <w:jc w:val="center"/>
        <w:rPr>
          <w:rFonts w:ascii="Times New Roman" w:eastAsia="Times New Roman" w:hAnsi="Times New Roman"/>
          <w:b/>
          <w:sz w:val="24"/>
          <w:szCs w:val="24"/>
          <w:lang w:eastAsia="it-IT"/>
        </w:rPr>
      </w:pPr>
    </w:p>
    <w:p w:rsidR="00E80130" w:rsidRPr="00E80130" w:rsidRDefault="00E80130" w:rsidP="00B43E32">
      <w:pPr>
        <w:spacing w:after="0" w:line="240" w:lineRule="auto"/>
        <w:jc w:val="center"/>
        <w:rPr>
          <w:rFonts w:ascii="Times New Roman" w:eastAsia="Times New Roman" w:hAnsi="Times New Roman"/>
          <w:b/>
          <w:sz w:val="24"/>
          <w:szCs w:val="24"/>
          <w:lang w:eastAsia="it-IT"/>
        </w:rPr>
      </w:pPr>
      <w:r>
        <w:rPr>
          <w:rFonts w:ascii="Times New Roman" w:eastAsia="Times New Roman" w:hAnsi="Times New Roman"/>
          <w:b/>
          <w:sz w:val="24"/>
          <w:szCs w:val="24"/>
          <w:lang w:eastAsia="it-IT"/>
        </w:rPr>
        <w:t>Responsabile Romeo Di Stanislao</w:t>
      </w:r>
    </w:p>
    <w:p w:rsidR="00B43E32" w:rsidRPr="00B43E32" w:rsidRDefault="00B43E32" w:rsidP="00B43E32">
      <w:pPr>
        <w:jc w:val="both"/>
        <w:rPr>
          <w:rFonts w:ascii="Times New Roman" w:eastAsia="Times New Roman" w:hAnsi="Times New Roman"/>
          <w:sz w:val="24"/>
          <w:szCs w:val="24"/>
          <w:lang w:eastAsia="it-IT"/>
        </w:rPr>
      </w:pPr>
    </w:p>
    <w:p w:rsidR="00B43E32" w:rsidRDefault="00B43E32" w:rsidP="00B43E32">
      <w:pPr>
        <w:pStyle w:val="Paragrafoelenco"/>
        <w:numPr>
          <w:ilvl w:val="0"/>
          <w:numId w:val="23"/>
        </w:numPr>
        <w:jc w:val="both"/>
        <w:rPr>
          <w:rFonts w:ascii="Times New Roman" w:eastAsia="Times New Roman" w:hAnsi="Times New Roman"/>
          <w:sz w:val="24"/>
          <w:szCs w:val="24"/>
          <w:u w:val="single"/>
          <w:lang w:eastAsia="it-IT"/>
        </w:rPr>
      </w:pPr>
      <w:proofErr w:type="gramStart"/>
      <w:r w:rsidRPr="00B43E32">
        <w:rPr>
          <w:rFonts w:ascii="Times New Roman" w:eastAsia="Times New Roman" w:hAnsi="Times New Roman"/>
          <w:b/>
          <w:sz w:val="24"/>
          <w:szCs w:val="24"/>
          <w:u w:val="single"/>
          <w:lang w:eastAsia="it-IT"/>
        </w:rPr>
        <w:t xml:space="preserve">Progetto: </w:t>
      </w:r>
      <w:r>
        <w:rPr>
          <w:rFonts w:ascii="Times New Roman" w:eastAsia="Times New Roman" w:hAnsi="Times New Roman"/>
          <w:b/>
          <w:sz w:val="24"/>
          <w:szCs w:val="24"/>
          <w:u w:val="single"/>
          <w:lang w:eastAsia="it-IT"/>
        </w:rPr>
        <w:t xml:space="preserve"> </w:t>
      </w:r>
      <w:r w:rsidRPr="00B43E32">
        <w:rPr>
          <w:rFonts w:ascii="Times New Roman" w:eastAsia="Times New Roman" w:hAnsi="Times New Roman"/>
          <w:sz w:val="24"/>
          <w:szCs w:val="24"/>
          <w:u w:val="single"/>
          <w:lang w:eastAsia="it-IT"/>
        </w:rPr>
        <w:t>Regolamento</w:t>
      </w:r>
      <w:proofErr w:type="gramEnd"/>
      <w:r>
        <w:rPr>
          <w:rFonts w:ascii="Times New Roman" w:eastAsia="Times New Roman" w:hAnsi="Times New Roman"/>
          <w:sz w:val="24"/>
          <w:szCs w:val="24"/>
          <w:u w:val="single"/>
          <w:lang w:eastAsia="it-IT"/>
        </w:rPr>
        <w:t xml:space="preserve"> di toponomastica stradale e della numerazione civica esterna e interna.</w:t>
      </w:r>
    </w:p>
    <w:p w:rsidR="00B43E32" w:rsidRPr="00B43E32" w:rsidRDefault="00B43E32" w:rsidP="00B43E32">
      <w:pPr>
        <w:ind w:left="360"/>
        <w:jc w:val="both"/>
        <w:rPr>
          <w:rFonts w:ascii="Times New Roman" w:eastAsia="Times New Roman" w:hAnsi="Times New Roman"/>
          <w:b/>
          <w:sz w:val="24"/>
          <w:szCs w:val="24"/>
          <w:lang w:eastAsia="it-IT"/>
        </w:rPr>
      </w:pPr>
      <w:r w:rsidRPr="00B43E32">
        <w:rPr>
          <w:rFonts w:ascii="Times New Roman" w:eastAsia="Times New Roman" w:hAnsi="Times New Roman"/>
          <w:b/>
          <w:sz w:val="24"/>
          <w:szCs w:val="24"/>
          <w:lang w:eastAsia="it-IT"/>
        </w:rPr>
        <w:t>Attività:</w:t>
      </w:r>
    </w:p>
    <w:p w:rsidR="00B43E32" w:rsidRDefault="00B43E32" w:rsidP="00B43E32">
      <w:pPr>
        <w:ind w:left="360"/>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Predisposizione del </w:t>
      </w:r>
      <w:r>
        <w:rPr>
          <w:rFonts w:ascii="Times New Roman" w:eastAsia="Times New Roman" w:hAnsi="Times New Roman"/>
          <w:sz w:val="24"/>
          <w:szCs w:val="24"/>
          <w:lang w:eastAsia="it-IT"/>
        </w:rPr>
        <w:t>Regolamento di toponomastica stradale e della numerazione civica, al fine della possibile revisione complessiva della toponomastica stradale e della numerazione civica in tutto il territorio comunale.</w:t>
      </w:r>
    </w:p>
    <w:p w:rsidR="00C817E7" w:rsidRDefault="00C817E7" w:rsidP="00B43E32">
      <w:pPr>
        <w:ind w:left="360"/>
        <w:jc w:val="both"/>
        <w:rPr>
          <w:rFonts w:ascii="Times New Roman" w:eastAsia="Times New Roman" w:hAnsi="Times New Roman"/>
          <w:sz w:val="24"/>
          <w:szCs w:val="24"/>
          <w:lang w:eastAsia="it-IT"/>
        </w:rPr>
      </w:pPr>
      <w:r w:rsidRPr="00C817E7">
        <w:rPr>
          <w:rFonts w:ascii="Times New Roman" w:eastAsia="Times New Roman" w:hAnsi="Times New Roman"/>
          <w:b/>
          <w:sz w:val="24"/>
          <w:szCs w:val="24"/>
          <w:lang w:eastAsia="it-IT"/>
        </w:rPr>
        <w:t>Servizio:</w:t>
      </w:r>
      <w:r>
        <w:rPr>
          <w:rFonts w:ascii="Times New Roman" w:eastAsia="Times New Roman" w:hAnsi="Times New Roman"/>
          <w:sz w:val="24"/>
          <w:szCs w:val="24"/>
          <w:lang w:eastAsia="it-IT"/>
        </w:rPr>
        <w:t xml:space="preserve"> Edilizia </w:t>
      </w:r>
    </w:p>
    <w:p w:rsidR="00B43E32" w:rsidRDefault="00B43E32" w:rsidP="00B43E32">
      <w:pPr>
        <w:ind w:left="360"/>
        <w:jc w:val="both"/>
        <w:rPr>
          <w:rFonts w:ascii="Times New Roman" w:eastAsia="Times New Roman" w:hAnsi="Times New Roman"/>
          <w:sz w:val="24"/>
          <w:szCs w:val="24"/>
          <w:lang w:eastAsia="it-IT"/>
        </w:rPr>
      </w:pPr>
      <w:r w:rsidRPr="009828D7">
        <w:rPr>
          <w:rFonts w:ascii="Times New Roman" w:eastAsia="Times New Roman" w:hAnsi="Times New Roman"/>
          <w:b/>
          <w:sz w:val="24"/>
          <w:szCs w:val="24"/>
          <w:lang w:eastAsia="it-IT"/>
        </w:rPr>
        <w:t>Tempi:</w:t>
      </w:r>
      <w:r>
        <w:rPr>
          <w:rFonts w:ascii="Times New Roman" w:eastAsia="Times New Roman" w:hAnsi="Times New Roman"/>
          <w:sz w:val="24"/>
          <w:szCs w:val="24"/>
          <w:lang w:eastAsia="it-IT"/>
        </w:rPr>
        <w:t xml:space="preserve"> 31/12/2019</w:t>
      </w:r>
      <w:r w:rsidR="009828D7">
        <w:rPr>
          <w:rFonts w:ascii="Times New Roman" w:eastAsia="Times New Roman" w:hAnsi="Times New Roman"/>
          <w:sz w:val="24"/>
          <w:szCs w:val="24"/>
          <w:lang w:eastAsia="it-IT"/>
        </w:rPr>
        <w:t xml:space="preserve"> </w:t>
      </w:r>
    </w:p>
    <w:p w:rsidR="009828D7" w:rsidRDefault="009828D7" w:rsidP="00B43E32">
      <w:pPr>
        <w:ind w:left="360"/>
        <w:jc w:val="both"/>
        <w:rPr>
          <w:rFonts w:ascii="Times New Roman" w:eastAsia="Times New Roman" w:hAnsi="Times New Roman"/>
          <w:sz w:val="24"/>
          <w:szCs w:val="24"/>
          <w:lang w:eastAsia="it-IT"/>
        </w:rPr>
      </w:pPr>
      <w:r>
        <w:rPr>
          <w:rFonts w:ascii="Times New Roman" w:eastAsia="Times New Roman" w:hAnsi="Times New Roman"/>
          <w:b/>
          <w:sz w:val="24"/>
          <w:szCs w:val="24"/>
          <w:lang w:eastAsia="it-IT"/>
        </w:rPr>
        <w:t>Indicatori di risultato e misurazione:</w:t>
      </w:r>
    </w:p>
    <w:p w:rsidR="009828D7" w:rsidRPr="009828D7" w:rsidRDefault="009828D7" w:rsidP="009828D7">
      <w:pPr>
        <w:pStyle w:val="Paragrafoelenco"/>
        <w:numPr>
          <w:ilvl w:val="0"/>
          <w:numId w:val="12"/>
        </w:numPr>
        <w:spacing w:after="0" w:line="240" w:lineRule="auto"/>
        <w:rPr>
          <w:rFonts w:ascii="Times New Roman" w:eastAsia="Times New Roman" w:hAnsi="Times New Roman"/>
          <w:sz w:val="24"/>
          <w:szCs w:val="24"/>
          <w:lang w:eastAsia="it-IT"/>
        </w:rPr>
      </w:pPr>
      <w:r w:rsidRPr="009828D7">
        <w:rPr>
          <w:rFonts w:ascii="Times New Roman" w:eastAsia="Times New Roman" w:hAnsi="Times New Roman"/>
          <w:sz w:val="24"/>
          <w:szCs w:val="24"/>
          <w:lang w:eastAsia="it-IT"/>
        </w:rPr>
        <w:t xml:space="preserve">100% Obiettivo </w:t>
      </w:r>
    </w:p>
    <w:p w:rsidR="009828D7" w:rsidRPr="009828D7" w:rsidRDefault="009828D7" w:rsidP="009828D7">
      <w:pPr>
        <w:spacing w:after="0" w:line="240" w:lineRule="auto"/>
        <w:ind w:left="360"/>
        <w:rPr>
          <w:rFonts w:ascii="Times New Roman" w:eastAsia="Times New Roman" w:hAnsi="Times New Roman" w:cs="Times New Roman"/>
          <w:sz w:val="24"/>
          <w:szCs w:val="24"/>
          <w:lang w:eastAsia="it-IT"/>
        </w:rPr>
      </w:pPr>
      <w:r w:rsidRPr="009828D7">
        <w:rPr>
          <w:rFonts w:ascii="Times New Roman" w:eastAsia="Times New Roman" w:hAnsi="Times New Roman" w:cs="Times New Roman"/>
          <w:sz w:val="24"/>
          <w:szCs w:val="24"/>
          <w:lang w:eastAsia="it-IT"/>
        </w:rPr>
        <w:t>Deposito della proposta di delibera di C.C. di approvazione del Regolamento Comunale di toponomastica stradale e della numerazione civica esterna ed interna entro il 31/12/2019;</w:t>
      </w:r>
    </w:p>
    <w:p w:rsidR="009828D7" w:rsidRPr="009828D7" w:rsidRDefault="009828D7" w:rsidP="009828D7">
      <w:pPr>
        <w:spacing w:after="0" w:line="240" w:lineRule="auto"/>
        <w:ind w:left="360"/>
        <w:rPr>
          <w:rFonts w:ascii="Times New Roman" w:eastAsia="Times New Roman" w:hAnsi="Times New Roman" w:cs="Times New Roman"/>
          <w:sz w:val="24"/>
          <w:szCs w:val="24"/>
          <w:lang w:eastAsia="it-IT"/>
        </w:rPr>
      </w:pPr>
    </w:p>
    <w:p w:rsidR="009828D7" w:rsidRPr="009828D7" w:rsidRDefault="009828D7" w:rsidP="009828D7">
      <w:pPr>
        <w:pStyle w:val="Paragrafoelenco"/>
        <w:numPr>
          <w:ilvl w:val="0"/>
          <w:numId w:val="12"/>
        </w:numPr>
        <w:spacing w:after="0" w:line="240" w:lineRule="auto"/>
        <w:rPr>
          <w:rFonts w:ascii="Times New Roman" w:eastAsia="Times New Roman" w:hAnsi="Times New Roman"/>
          <w:sz w:val="24"/>
          <w:szCs w:val="24"/>
          <w:lang w:eastAsia="it-IT"/>
        </w:rPr>
      </w:pPr>
      <w:r w:rsidRPr="009828D7">
        <w:rPr>
          <w:rFonts w:ascii="Times New Roman" w:eastAsia="Times New Roman" w:hAnsi="Times New Roman"/>
          <w:sz w:val="24"/>
          <w:szCs w:val="24"/>
          <w:lang w:eastAsia="it-IT"/>
        </w:rPr>
        <w:t>80% Obiettivo</w:t>
      </w:r>
    </w:p>
    <w:p w:rsidR="009828D7" w:rsidRPr="009828D7" w:rsidRDefault="009828D7" w:rsidP="009828D7">
      <w:pPr>
        <w:spacing w:after="0" w:line="240" w:lineRule="auto"/>
        <w:ind w:left="360"/>
        <w:rPr>
          <w:rFonts w:ascii="Times New Roman" w:eastAsia="Times New Roman" w:hAnsi="Times New Roman" w:cs="Times New Roman"/>
          <w:sz w:val="24"/>
          <w:szCs w:val="24"/>
          <w:lang w:eastAsia="it-IT"/>
        </w:rPr>
      </w:pPr>
      <w:r w:rsidRPr="009828D7">
        <w:rPr>
          <w:rFonts w:ascii="Times New Roman" w:eastAsia="Times New Roman" w:hAnsi="Times New Roman" w:cs="Times New Roman"/>
          <w:sz w:val="24"/>
          <w:szCs w:val="24"/>
          <w:lang w:eastAsia="it-IT"/>
        </w:rPr>
        <w:t xml:space="preserve">Predisposizione della seconda ed ultima bozza del regolamento revisionata ed aggiornata con recepimento di osservazioni e/o indirizzi amministrativi entro il 30/09/2019; </w:t>
      </w:r>
    </w:p>
    <w:p w:rsidR="009828D7" w:rsidRPr="009828D7" w:rsidRDefault="009828D7" w:rsidP="009828D7">
      <w:pPr>
        <w:spacing w:after="0" w:line="240" w:lineRule="auto"/>
        <w:rPr>
          <w:rFonts w:ascii="Times New Roman" w:eastAsia="Times New Roman" w:hAnsi="Times New Roman" w:cs="Times New Roman"/>
          <w:sz w:val="24"/>
          <w:szCs w:val="24"/>
          <w:lang w:eastAsia="it-IT"/>
        </w:rPr>
      </w:pPr>
    </w:p>
    <w:p w:rsidR="009828D7" w:rsidRPr="009828D7" w:rsidRDefault="009828D7" w:rsidP="009828D7">
      <w:pPr>
        <w:pStyle w:val="Paragrafoelenco"/>
        <w:numPr>
          <w:ilvl w:val="0"/>
          <w:numId w:val="12"/>
        </w:numPr>
        <w:spacing w:after="0" w:line="240" w:lineRule="auto"/>
        <w:rPr>
          <w:rFonts w:ascii="Times New Roman" w:eastAsia="Times New Roman" w:hAnsi="Times New Roman"/>
          <w:sz w:val="24"/>
          <w:szCs w:val="24"/>
          <w:lang w:eastAsia="it-IT"/>
        </w:rPr>
      </w:pPr>
      <w:r w:rsidRPr="009828D7">
        <w:rPr>
          <w:rFonts w:ascii="Times New Roman" w:eastAsia="Times New Roman" w:hAnsi="Times New Roman"/>
          <w:sz w:val="24"/>
          <w:szCs w:val="24"/>
          <w:lang w:eastAsia="it-IT"/>
        </w:rPr>
        <w:t>50% Obiettivo</w:t>
      </w:r>
    </w:p>
    <w:p w:rsidR="009828D7" w:rsidRDefault="009828D7" w:rsidP="009828D7">
      <w:pPr>
        <w:spacing w:after="0" w:line="240" w:lineRule="auto"/>
        <w:ind w:left="360"/>
        <w:rPr>
          <w:rFonts w:ascii="Times New Roman" w:eastAsia="Times New Roman" w:hAnsi="Times New Roman" w:cs="Times New Roman"/>
          <w:sz w:val="24"/>
          <w:szCs w:val="24"/>
          <w:lang w:eastAsia="it-IT"/>
        </w:rPr>
      </w:pPr>
      <w:r w:rsidRPr="009828D7">
        <w:rPr>
          <w:rFonts w:ascii="Times New Roman" w:eastAsia="Times New Roman" w:hAnsi="Times New Roman" w:cs="Times New Roman"/>
          <w:sz w:val="24"/>
          <w:szCs w:val="24"/>
          <w:lang w:eastAsia="it-IT"/>
        </w:rPr>
        <w:t xml:space="preserve">Predisposizione della prima bozza di regolamento da sottoporre alla Giunta Comunale e agli uffici </w:t>
      </w:r>
      <w:r w:rsidR="008821D7">
        <w:rPr>
          <w:rFonts w:ascii="Times New Roman" w:eastAsia="Times New Roman" w:hAnsi="Times New Roman" w:cs="Times New Roman"/>
          <w:sz w:val="24"/>
          <w:szCs w:val="24"/>
          <w:lang w:eastAsia="it-IT"/>
        </w:rPr>
        <w:t>interessati entro il 31/07/2019.</w:t>
      </w:r>
    </w:p>
    <w:p w:rsidR="008821D7" w:rsidRDefault="008821D7" w:rsidP="009828D7">
      <w:pPr>
        <w:spacing w:after="0" w:line="240" w:lineRule="auto"/>
        <w:ind w:left="360"/>
        <w:rPr>
          <w:rFonts w:ascii="Times New Roman" w:eastAsia="Times New Roman" w:hAnsi="Times New Roman" w:cs="Times New Roman"/>
          <w:sz w:val="24"/>
          <w:szCs w:val="24"/>
          <w:lang w:eastAsia="it-IT"/>
        </w:rPr>
      </w:pPr>
    </w:p>
    <w:p w:rsidR="008821D7" w:rsidRPr="009828D7" w:rsidRDefault="008821D7" w:rsidP="009828D7">
      <w:pPr>
        <w:spacing w:after="0" w:line="240" w:lineRule="auto"/>
        <w:ind w:left="36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rsidR="009828D7" w:rsidRDefault="009828D7" w:rsidP="00B43E32">
      <w:pPr>
        <w:ind w:left="360"/>
        <w:jc w:val="both"/>
        <w:rPr>
          <w:rFonts w:ascii="Times New Roman" w:eastAsia="Times New Roman" w:hAnsi="Times New Roman"/>
          <w:sz w:val="24"/>
          <w:szCs w:val="24"/>
          <w:lang w:eastAsia="it-IT"/>
        </w:rPr>
      </w:pPr>
    </w:p>
    <w:p w:rsidR="00E97687" w:rsidRDefault="00E97687" w:rsidP="00E97687">
      <w:pPr>
        <w:pStyle w:val="Paragrafoelenco"/>
        <w:numPr>
          <w:ilvl w:val="0"/>
          <w:numId w:val="23"/>
        </w:numPr>
        <w:jc w:val="both"/>
        <w:rPr>
          <w:rFonts w:ascii="Times New Roman" w:eastAsia="Times New Roman" w:hAnsi="Times New Roman"/>
          <w:sz w:val="24"/>
          <w:szCs w:val="24"/>
          <w:lang w:eastAsia="it-IT"/>
        </w:rPr>
      </w:pPr>
      <w:r w:rsidRPr="00E97687">
        <w:rPr>
          <w:rFonts w:ascii="Times New Roman" w:eastAsia="Times New Roman" w:hAnsi="Times New Roman"/>
          <w:b/>
          <w:sz w:val="24"/>
          <w:szCs w:val="24"/>
          <w:lang w:eastAsia="it-IT"/>
        </w:rPr>
        <w:t>Progetto</w:t>
      </w:r>
      <w:r>
        <w:rPr>
          <w:rFonts w:ascii="Times New Roman" w:eastAsia="Times New Roman" w:hAnsi="Times New Roman"/>
          <w:sz w:val="24"/>
          <w:szCs w:val="24"/>
          <w:lang w:eastAsia="it-IT"/>
        </w:rPr>
        <w:t>: Vademecum per gli acquisti verdi e le etichettature ecologiche.</w:t>
      </w:r>
    </w:p>
    <w:p w:rsidR="00E97687" w:rsidRDefault="00E97687" w:rsidP="00E97687">
      <w:pPr>
        <w:spacing w:after="0" w:line="240" w:lineRule="auto"/>
        <w:rPr>
          <w:rFonts w:ascii="Times New Roman" w:eastAsia="Times New Roman" w:hAnsi="Times New Roman"/>
          <w:b/>
          <w:sz w:val="24"/>
          <w:szCs w:val="24"/>
          <w:lang w:eastAsia="it-IT"/>
        </w:rPr>
      </w:pPr>
      <w:r>
        <w:rPr>
          <w:rFonts w:ascii="Times New Roman" w:eastAsia="Times New Roman" w:hAnsi="Times New Roman"/>
          <w:b/>
          <w:sz w:val="24"/>
          <w:szCs w:val="24"/>
          <w:lang w:eastAsia="it-IT"/>
        </w:rPr>
        <w:t xml:space="preserve">Attività: </w:t>
      </w:r>
    </w:p>
    <w:p w:rsidR="00E97687" w:rsidRDefault="00E97687" w:rsidP="00E97687">
      <w:pPr>
        <w:spacing w:after="0" w:line="240" w:lineRule="auto"/>
        <w:rPr>
          <w:rFonts w:ascii="Times New Roman" w:eastAsia="Times New Roman" w:hAnsi="Times New Roman"/>
          <w:b/>
          <w:sz w:val="24"/>
          <w:szCs w:val="24"/>
          <w:lang w:eastAsia="it-IT"/>
        </w:rPr>
      </w:pPr>
    </w:p>
    <w:p w:rsidR="00E97687" w:rsidRDefault="00E97687" w:rsidP="00E97687">
      <w:pPr>
        <w:spacing w:after="0" w:line="240" w:lineRule="auto"/>
        <w:jc w:val="both"/>
        <w:rPr>
          <w:rFonts w:ascii="Times New Roman" w:eastAsia="Times New Roman" w:hAnsi="Times New Roman" w:cs="Times New Roman"/>
          <w:iCs/>
          <w:sz w:val="24"/>
          <w:szCs w:val="24"/>
          <w:lang w:eastAsia="it-IT"/>
        </w:rPr>
      </w:pPr>
      <w:r w:rsidRPr="00E97687">
        <w:rPr>
          <w:rFonts w:ascii="Times New Roman" w:eastAsia="Times New Roman" w:hAnsi="Times New Roman"/>
          <w:sz w:val="24"/>
          <w:szCs w:val="24"/>
          <w:lang w:eastAsia="it-IT"/>
        </w:rPr>
        <w:t>Redazione di un vademecum</w:t>
      </w:r>
      <w:r>
        <w:rPr>
          <w:rFonts w:ascii="Times New Roman" w:eastAsia="Times New Roman" w:hAnsi="Times New Roman"/>
          <w:b/>
          <w:sz w:val="24"/>
          <w:szCs w:val="24"/>
          <w:lang w:eastAsia="it-IT"/>
        </w:rPr>
        <w:t xml:space="preserve"> </w:t>
      </w:r>
      <w:r w:rsidRPr="00C817E7">
        <w:rPr>
          <w:rFonts w:ascii="Times New Roman" w:eastAsia="Times New Roman" w:hAnsi="Times New Roman" w:cs="Times New Roman"/>
          <w:sz w:val="24"/>
          <w:szCs w:val="24"/>
          <w:lang w:eastAsia="it-IT"/>
        </w:rPr>
        <w:t>rivolto a tutti gli Uffici Comunali, sugli acquisti verdi. Modalità di riconoscimento e validità delle etichettature dei prodotti verdi nelle gare di appalto (forniture), nel rispetto della Certificazione Ambientale Minima</w:t>
      </w:r>
      <w:r w:rsidRPr="00C817E7">
        <w:rPr>
          <w:rFonts w:ascii="Times New Roman" w:eastAsia="Times New Roman" w:hAnsi="Times New Roman" w:cs="Times New Roman"/>
          <w:i/>
          <w:iCs/>
          <w:sz w:val="24"/>
          <w:szCs w:val="24"/>
          <w:lang w:eastAsia="it-IT"/>
        </w:rPr>
        <w:t>.</w:t>
      </w:r>
    </w:p>
    <w:p w:rsidR="00E97687" w:rsidRDefault="00E97687" w:rsidP="00E97687">
      <w:pPr>
        <w:spacing w:after="0" w:line="240" w:lineRule="auto"/>
        <w:jc w:val="both"/>
        <w:rPr>
          <w:rFonts w:ascii="Times New Roman" w:eastAsia="Times New Roman" w:hAnsi="Times New Roman" w:cs="Times New Roman"/>
          <w:iCs/>
          <w:sz w:val="24"/>
          <w:szCs w:val="24"/>
          <w:lang w:eastAsia="it-IT"/>
        </w:rPr>
      </w:pPr>
    </w:p>
    <w:p w:rsidR="00E97687" w:rsidRDefault="00E97687" w:rsidP="00E97687">
      <w:pPr>
        <w:spacing w:after="0" w:line="240" w:lineRule="auto"/>
        <w:jc w:val="both"/>
        <w:rPr>
          <w:rFonts w:ascii="Times New Roman" w:eastAsia="Times New Roman" w:hAnsi="Times New Roman" w:cs="Times New Roman"/>
          <w:iCs/>
          <w:sz w:val="24"/>
          <w:szCs w:val="24"/>
          <w:lang w:eastAsia="it-IT"/>
        </w:rPr>
      </w:pPr>
      <w:r w:rsidRPr="00E97687">
        <w:rPr>
          <w:rFonts w:ascii="Times New Roman" w:eastAsia="Times New Roman" w:hAnsi="Times New Roman" w:cs="Times New Roman"/>
          <w:b/>
          <w:iCs/>
          <w:sz w:val="24"/>
          <w:szCs w:val="24"/>
          <w:lang w:eastAsia="it-IT"/>
        </w:rPr>
        <w:t>Servizio</w:t>
      </w:r>
      <w:r>
        <w:rPr>
          <w:rFonts w:ascii="Times New Roman" w:eastAsia="Times New Roman" w:hAnsi="Times New Roman" w:cs="Times New Roman"/>
          <w:iCs/>
          <w:sz w:val="24"/>
          <w:szCs w:val="24"/>
          <w:lang w:eastAsia="it-IT"/>
        </w:rPr>
        <w:t>: Ambiente</w:t>
      </w:r>
    </w:p>
    <w:p w:rsidR="00E97687" w:rsidRDefault="00E97687" w:rsidP="00E97687">
      <w:pPr>
        <w:spacing w:after="0" w:line="240" w:lineRule="auto"/>
        <w:jc w:val="both"/>
        <w:rPr>
          <w:rFonts w:ascii="Times New Roman" w:eastAsia="Times New Roman" w:hAnsi="Times New Roman" w:cs="Times New Roman"/>
          <w:iCs/>
          <w:sz w:val="24"/>
          <w:szCs w:val="24"/>
          <w:lang w:eastAsia="it-IT"/>
        </w:rPr>
      </w:pPr>
    </w:p>
    <w:p w:rsidR="00E97687" w:rsidRDefault="00E97687" w:rsidP="00E97687">
      <w:pPr>
        <w:spacing w:after="0" w:line="240" w:lineRule="auto"/>
        <w:jc w:val="both"/>
        <w:rPr>
          <w:rFonts w:ascii="Times New Roman" w:eastAsia="Times New Roman" w:hAnsi="Times New Roman" w:cs="Times New Roman"/>
          <w:iCs/>
          <w:sz w:val="24"/>
          <w:szCs w:val="24"/>
          <w:lang w:eastAsia="it-IT"/>
        </w:rPr>
      </w:pPr>
      <w:r w:rsidRPr="00E97687">
        <w:rPr>
          <w:rFonts w:ascii="Times New Roman" w:eastAsia="Times New Roman" w:hAnsi="Times New Roman" w:cs="Times New Roman"/>
          <w:b/>
          <w:iCs/>
          <w:sz w:val="24"/>
          <w:szCs w:val="24"/>
          <w:lang w:eastAsia="it-IT"/>
        </w:rPr>
        <w:t>Tempi</w:t>
      </w:r>
      <w:r>
        <w:rPr>
          <w:rFonts w:ascii="Times New Roman" w:eastAsia="Times New Roman" w:hAnsi="Times New Roman" w:cs="Times New Roman"/>
          <w:iCs/>
          <w:sz w:val="24"/>
          <w:szCs w:val="24"/>
          <w:lang w:eastAsia="it-IT"/>
        </w:rPr>
        <w:t>: 31/08/2019</w:t>
      </w:r>
    </w:p>
    <w:p w:rsidR="00E97687" w:rsidRDefault="00E97687" w:rsidP="00E97687">
      <w:pPr>
        <w:spacing w:after="0" w:line="240" w:lineRule="auto"/>
        <w:jc w:val="both"/>
        <w:rPr>
          <w:rFonts w:ascii="Times New Roman" w:eastAsia="Times New Roman" w:hAnsi="Times New Roman" w:cs="Times New Roman"/>
          <w:iCs/>
          <w:sz w:val="24"/>
          <w:szCs w:val="24"/>
          <w:lang w:eastAsia="it-IT"/>
        </w:rPr>
      </w:pPr>
    </w:p>
    <w:p w:rsidR="00E97687" w:rsidRDefault="00E97687" w:rsidP="00E97687">
      <w:pPr>
        <w:spacing w:after="0" w:line="240" w:lineRule="auto"/>
        <w:jc w:val="both"/>
        <w:rPr>
          <w:rFonts w:ascii="Times New Roman" w:eastAsia="Times New Roman" w:hAnsi="Times New Roman" w:cs="Times New Roman"/>
          <w:b/>
          <w:iCs/>
          <w:sz w:val="24"/>
          <w:szCs w:val="24"/>
          <w:lang w:eastAsia="it-IT"/>
        </w:rPr>
      </w:pPr>
      <w:r w:rsidRPr="00E97687">
        <w:rPr>
          <w:rFonts w:ascii="Times New Roman" w:eastAsia="Times New Roman" w:hAnsi="Times New Roman" w:cs="Times New Roman"/>
          <w:b/>
          <w:iCs/>
          <w:sz w:val="24"/>
          <w:szCs w:val="24"/>
          <w:lang w:eastAsia="it-IT"/>
        </w:rPr>
        <w:t>Indicatori di risultato e misurazione:</w:t>
      </w:r>
    </w:p>
    <w:p w:rsidR="00D01CC3" w:rsidRDefault="00D01CC3" w:rsidP="00E97687">
      <w:pPr>
        <w:spacing w:after="0" w:line="240" w:lineRule="auto"/>
        <w:jc w:val="both"/>
        <w:rPr>
          <w:rFonts w:ascii="Times New Roman" w:eastAsia="Times New Roman" w:hAnsi="Times New Roman" w:cs="Times New Roman"/>
          <w:b/>
          <w:iCs/>
          <w:sz w:val="24"/>
          <w:szCs w:val="24"/>
          <w:lang w:eastAsia="it-IT"/>
        </w:rPr>
      </w:pPr>
    </w:p>
    <w:p w:rsidR="00D01CC3" w:rsidRPr="00D01CC3" w:rsidRDefault="00D01CC3" w:rsidP="00D01CC3">
      <w:pPr>
        <w:pStyle w:val="Paragrafoelenco"/>
        <w:numPr>
          <w:ilvl w:val="0"/>
          <w:numId w:val="12"/>
        </w:numPr>
        <w:spacing w:after="0" w:line="240" w:lineRule="auto"/>
        <w:rPr>
          <w:rFonts w:ascii="Times New Roman" w:eastAsia="Times New Roman" w:hAnsi="Times New Roman"/>
          <w:sz w:val="24"/>
          <w:szCs w:val="24"/>
          <w:lang w:eastAsia="it-IT"/>
        </w:rPr>
      </w:pPr>
      <w:r w:rsidRPr="00D01CC3">
        <w:rPr>
          <w:rFonts w:ascii="Times New Roman" w:eastAsia="Times New Roman" w:hAnsi="Times New Roman"/>
          <w:sz w:val="24"/>
          <w:szCs w:val="24"/>
          <w:lang w:eastAsia="it-IT"/>
        </w:rPr>
        <w:t xml:space="preserve">100% Obiettivo </w:t>
      </w:r>
    </w:p>
    <w:p w:rsidR="00D01CC3" w:rsidRPr="00C817E7" w:rsidRDefault="00D01CC3" w:rsidP="00D01CC3">
      <w:pPr>
        <w:spacing w:after="0" w:line="240" w:lineRule="auto"/>
        <w:ind w:left="360"/>
        <w:rPr>
          <w:rFonts w:ascii="Times New Roman" w:eastAsia="Times New Roman" w:hAnsi="Times New Roman" w:cs="Times New Roman"/>
          <w:sz w:val="24"/>
          <w:szCs w:val="24"/>
          <w:lang w:eastAsia="it-IT"/>
        </w:rPr>
      </w:pPr>
      <w:r w:rsidRPr="00C817E7">
        <w:rPr>
          <w:rFonts w:ascii="Times New Roman" w:eastAsia="Times New Roman" w:hAnsi="Times New Roman" w:cs="Times New Roman"/>
          <w:sz w:val="24"/>
          <w:szCs w:val="24"/>
          <w:lang w:eastAsia="it-IT"/>
        </w:rPr>
        <w:lastRenderedPageBreak/>
        <w:t xml:space="preserve">Deposito della proposta di delibera di G.C. approvazione </w:t>
      </w:r>
      <w:proofErr w:type="gramStart"/>
      <w:r w:rsidRPr="00C817E7">
        <w:rPr>
          <w:rFonts w:ascii="Times New Roman" w:eastAsia="Times New Roman" w:hAnsi="Times New Roman" w:cs="Times New Roman"/>
          <w:sz w:val="24"/>
          <w:szCs w:val="24"/>
          <w:lang w:eastAsia="it-IT"/>
        </w:rPr>
        <w:t>vademecum  Modalità</w:t>
      </w:r>
      <w:proofErr w:type="gramEnd"/>
      <w:r w:rsidRPr="00C817E7">
        <w:rPr>
          <w:rFonts w:ascii="Times New Roman" w:eastAsia="Times New Roman" w:hAnsi="Times New Roman" w:cs="Times New Roman"/>
          <w:sz w:val="24"/>
          <w:szCs w:val="24"/>
          <w:lang w:eastAsia="it-IT"/>
        </w:rPr>
        <w:t xml:space="preserve"> di riconoscimento e validità delle etichettature dei prodotti verdi nelle gare di appalto (forniture), nel rispetto della Certificazione Ambientale Minima entro il 31/08/2019;</w:t>
      </w:r>
    </w:p>
    <w:p w:rsidR="00D01CC3" w:rsidRPr="00C817E7" w:rsidRDefault="00D01CC3" w:rsidP="00D01CC3">
      <w:pPr>
        <w:spacing w:after="0" w:line="240" w:lineRule="auto"/>
        <w:ind w:left="360"/>
        <w:rPr>
          <w:rFonts w:ascii="Times New Roman" w:eastAsia="Times New Roman" w:hAnsi="Times New Roman" w:cs="Times New Roman"/>
          <w:sz w:val="24"/>
          <w:szCs w:val="24"/>
          <w:lang w:eastAsia="it-IT"/>
        </w:rPr>
      </w:pPr>
    </w:p>
    <w:p w:rsidR="00D01CC3" w:rsidRPr="00D01CC3" w:rsidRDefault="00D01CC3" w:rsidP="00D01CC3">
      <w:pPr>
        <w:pStyle w:val="Paragrafoelenco"/>
        <w:numPr>
          <w:ilvl w:val="0"/>
          <w:numId w:val="12"/>
        </w:numPr>
        <w:spacing w:after="0" w:line="240" w:lineRule="auto"/>
        <w:rPr>
          <w:rFonts w:ascii="Times New Roman" w:eastAsia="Times New Roman" w:hAnsi="Times New Roman"/>
          <w:sz w:val="24"/>
          <w:szCs w:val="24"/>
          <w:lang w:eastAsia="it-IT"/>
        </w:rPr>
      </w:pPr>
      <w:r w:rsidRPr="00D01CC3">
        <w:rPr>
          <w:rFonts w:ascii="Times New Roman" w:eastAsia="Times New Roman" w:hAnsi="Times New Roman"/>
          <w:sz w:val="24"/>
          <w:szCs w:val="24"/>
          <w:lang w:eastAsia="it-IT"/>
        </w:rPr>
        <w:t>80% Obiettivo</w:t>
      </w:r>
    </w:p>
    <w:p w:rsidR="00D01CC3" w:rsidRPr="00C817E7" w:rsidRDefault="00D01CC3" w:rsidP="00D01CC3">
      <w:pPr>
        <w:spacing w:after="0" w:line="240" w:lineRule="auto"/>
        <w:ind w:left="360"/>
        <w:rPr>
          <w:rFonts w:ascii="Times New Roman" w:eastAsia="Times New Roman" w:hAnsi="Times New Roman" w:cs="Times New Roman"/>
          <w:sz w:val="24"/>
          <w:szCs w:val="24"/>
          <w:lang w:eastAsia="it-IT"/>
        </w:rPr>
      </w:pPr>
      <w:r w:rsidRPr="00C817E7">
        <w:rPr>
          <w:rFonts w:ascii="Times New Roman" w:eastAsia="Times New Roman" w:hAnsi="Times New Roman" w:cs="Times New Roman"/>
          <w:sz w:val="24"/>
          <w:szCs w:val="24"/>
          <w:lang w:eastAsia="it-IT"/>
        </w:rPr>
        <w:t xml:space="preserve">Predisposizione della seconda ed ultima bozza di documento revisionata ed aggiornata con recepimento di osservazioni e/o indirizzi amministrativi entro il 30.06.2019; </w:t>
      </w:r>
    </w:p>
    <w:p w:rsidR="00D01CC3" w:rsidRPr="00C817E7" w:rsidRDefault="00D01CC3" w:rsidP="00D01CC3">
      <w:pPr>
        <w:spacing w:after="0" w:line="240" w:lineRule="auto"/>
        <w:rPr>
          <w:rFonts w:ascii="Times New Roman" w:eastAsia="Times New Roman" w:hAnsi="Times New Roman" w:cs="Times New Roman"/>
          <w:sz w:val="24"/>
          <w:szCs w:val="24"/>
          <w:lang w:eastAsia="it-IT"/>
        </w:rPr>
      </w:pPr>
    </w:p>
    <w:p w:rsidR="00D01CC3" w:rsidRPr="00D01CC3" w:rsidRDefault="00D01CC3" w:rsidP="00D01CC3">
      <w:pPr>
        <w:pStyle w:val="Paragrafoelenco"/>
        <w:numPr>
          <w:ilvl w:val="0"/>
          <w:numId w:val="12"/>
        </w:numPr>
        <w:spacing w:after="0" w:line="240" w:lineRule="auto"/>
        <w:rPr>
          <w:rFonts w:ascii="Times New Roman" w:eastAsia="Times New Roman" w:hAnsi="Times New Roman"/>
          <w:sz w:val="24"/>
          <w:szCs w:val="24"/>
          <w:lang w:eastAsia="it-IT"/>
        </w:rPr>
      </w:pPr>
      <w:r w:rsidRPr="00D01CC3">
        <w:rPr>
          <w:rFonts w:ascii="Times New Roman" w:eastAsia="Times New Roman" w:hAnsi="Times New Roman"/>
          <w:sz w:val="24"/>
          <w:szCs w:val="24"/>
          <w:lang w:eastAsia="it-IT"/>
        </w:rPr>
        <w:t>50% Obiettivo</w:t>
      </w:r>
    </w:p>
    <w:p w:rsidR="00D01CC3" w:rsidRDefault="00D01CC3" w:rsidP="00D01CC3">
      <w:pPr>
        <w:spacing w:after="0" w:line="240" w:lineRule="auto"/>
        <w:ind w:left="360"/>
        <w:rPr>
          <w:rFonts w:ascii="Times New Roman" w:eastAsia="Times New Roman" w:hAnsi="Times New Roman" w:cs="Times New Roman"/>
          <w:sz w:val="24"/>
          <w:szCs w:val="24"/>
          <w:lang w:eastAsia="it-IT"/>
        </w:rPr>
      </w:pPr>
      <w:r w:rsidRPr="00C817E7">
        <w:rPr>
          <w:rFonts w:ascii="Times New Roman" w:eastAsia="Times New Roman" w:hAnsi="Times New Roman" w:cs="Times New Roman"/>
          <w:sz w:val="24"/>
          <w:szCs w:val="24"/>
          <w:lang w:eastAsia="it-IT"/>
        </w:rPr>
        <w:t>Predisposizione della prima bozza del documento da sottoporre alla Giunta Comunale e agli uffici interessati entro il 30/04/2019</w:t>
      </w:r>
      <w:r w:rsidR="00ED3233">
        <w:rPr>
          <w:rFonts w:ascii="Times New Roman" w:eastAsia="Times New Roman" w:hAnsi="Times New Roman" w:cs="Times New Roman"/>
          <w:sz w:val="24"/>
          <w:szCs w:val="24"/>
          <w:lang w:eastAsia="it-IT"/>
        </w:rPr>
        <w:t>.</w:t>
      </w:r>
    </w:p>
    <w:p w:rsidR="00ED3233" w:rsidRDefault="00ED3233" w:rsidP="00D01CC3">
      <w:pPr>
        <w:spacing w:after="0" w:line="240" w:lineRule="auto"/>
        <w:ind w:left="360"/>
        <w:rPr>
          <w:rFonts w:ascii="Times New Roman" w:eastAsia="Times New Roman" w:hAnsi="Times New Roman" w:cs="Times New Roman"/>
          <w:sz w:val="24"/>
          <w:szCs w:val="24"/>
          <w:lang w:eastAsia="it-IT"/>
        </w:rPr>
      </w:pPr>
    </w:p>
    <w:p w:rsidR="00ED3233" w:rsidRPr="00C817E7" w:rsidRDefault="00ED3233" w:rsidP="00D01CC3">
      <w:pPr>
        <w:spacing w:after="0" w:line="240" w:lineRule="auto"/>
        <w:ind w:left="360"/>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
    <w:p w:rsidR="00D01CC3" w:rsidRPr="00C817E7" w:rsidRDefault="00D01CC3" w:rsidP="00D01CC3">
      <w:pPr>
        <w:spacing w:after="0" w:line="240" w:lineRule="auto"/>
        <w:rPr>
          <w:rFonts w:ascii="Times New Roman" w:eastAsia="Times New Roman" w:hAnsi="Times New Roman" w:cs="Times New Roman"/>
          <w:sz w:val="24"/>
          <w:szCs w:val="24"/>
          <w:lang w:eastAsia="it-IT"/>
        </w:rPr>
      </w:pPr>
    </w:p>
    <w:p w:rsidR="00D01CC3" w:rsidRDefault="00ED3233" w:rsidP="00ED3233">
      <w:pPr>
        <w:pStyle w:val="Paragrafoelenco"/>
        <w:numPr>
          <w:ilvl w:val="0"/>
          <w:numId w:val="23"/>
        </w:numPr>
        <w:spacing w:after="0" w:line="240" w:lineRule="auto"/>
        <w:jc w:val="both"/>
        <w:rPr>
          <w:rFonts w:ascii="Times New Roman" w:eastAsia="Times New Roman" w:hAnsi="Times New Roman"/>
          <w:iCs/>
          <w:sz w:val="24"/>
          <w:szCs w:val="24"/>
          <w:lang w:eastAsia="it-IT"/>
        </w:rPr>
      </w:pPr>
      <w:r w:rsidRPr="00171D1D">
        <w:rPr>
          <w:rFonts w:ascii="Times New Roman" w:eastAsia="Times New Roman" w:hAnsi="Times New Roman"/>
          <w:b/>
          <w:iCs/>
          <w:sz w:val="24"/>
          <w:szCs w:val="24"/>
          <w:lang w:eastAsia="it-IT"/>
        </w:rPr>
        <w:t>Progetto</w:t>
      </w:r>
      <w:r>
        <w:rPr>
          <w:rFonts w:ascii="Times New Roman" w:eastAsia="Times New Roman" w:hAnsi="Times New Roman"/>
          <w:iCs/>
          <w:sz w:val="24"/>
          <w:szCs w:val="24"/>
          <w:lang w:eastAsia="it-IT"/>
        </w:rPr>
        <w:t xml:space="preserve">: </w:t>
      </w:r>
      <w:r w:rsidR="00171D1D">
        <w:rPr>
          <w:rFonts w:ascii="Times New Roman" w:eastAsia="Times New Roman" w:hAnsi="Times New Roman"/>
          <w:iCs/>
          <w:sz w:val="24"/>
          <w:szCs w:val="24"/>
          <w:lang w:eastAsia="it-IT"/>
        </w:rPr>
        <w:t xml:space="preserve">Verifica di assoggettabilità </w:t>
      </w:r>
      <w:proofErr w:type="spellStart"/>
      <w:r w:rsidR="00171D1D">
        <w:rPr>
          <w:rFonts w:ascii="Times New Roman" w:eastAsia="Times New Roman" w:hAnsi="Times New Roman"/>
          <w:iCs/>
          <w:sz w:val="24"/>
          <w:szCs w:val="24"/>
          <w:lang w:eastAsia="it-IT"/>
        </w:rPr>
        <w:t>lla</w:t>
      </w:r>
      <w:proofErr w:type="spellEnd"/>
      <w:r w:rsidR="00171D1D">
        <w:rPr>
          <w:rFonts w:ascii="Times New Roman" w:eastAsia="Times New Roman" w:hAnsi="Times New Roman"/>
          <w:iCs/>
          <w:sz w:val="24"/>
          <w:szCs w:val="24"/>
          <w:lang w:eastAsia="it-IT"/>
        </w:rPr>
        <w:t xml:space="preserve"> V.A.S. del Piano Acustico Comunale.</w:t>
      </w:r>
    </w:p>
    <w:p w:rsidR="00171D1D" w:rsidRDefault="00171D1D" w:rsidP="00171D1D">
      <w:pPr>
        <w:spacing w:after="0" w:line="240" w:lineRule="auto"/>
        <w:ind w:left="360"/>
        <w:jc w:val="both"/>
        <w:rPr>
          <w:rFonts w:ascii="Times New Roman" w:eastAsia="Times New Roman" w:hAnsi="Times New Roman"/>
          <w:iCs/>
          <w:sz w:val="24"/>
          <w:szCs w:val="24"/>
          <w:lang w:eastAsia="it-IT"/>
        </w:rPr>
      </w:pPr>
    </w:p>
    <w:p w:rsidR="00171D1D" w:rsidRDefault="00171D1D" w:rsidP="00171D1D">
      <w:pPr>
        <w:spacing w:after="0" w:line="240" w:lineRule="auto"/>
        <w:ind w:left="360"/>
        <w:jc w:val="both"/>
        <w:rPr>
          <w:rFonts w:ascii="Times New Roman" w:eastAsia="Times New Roman" w:hAnsi="Times New Roman"/>
          <w:iCs/>
          <w:sz w:val="24"/>
          <w:szCs w:val="24"/>
          <w:lang w:eastAsia="it-IT"/>
        </w:rPr>
      </w:pPr>
      <w:r w:rsidRPr="00171D1D">
        <w:rPr>
          <w:rFonts w:ascii="Times New Roman" w:eastAsia="Times New Roman" w:hAnsi="Times New Roman"/>
          <w:b/>
          <w:iCs/>
          <w:sz w:val="24"/>
          <w:szCs w:val="24"/>
          <w:lang w:eastAsia="it-IT"/>
        </w:rPr>
        <w:t>Attività</w:t>
      </w:r>
      <w:r>
        <w:rPr>
          <w:rFonts w:ascii="Times New Roman" w:eastAsia="Times New Roman" w:hAnsi="Times New Roman"/>
          <w:iCs/>
          <w:sz w:val="24"/>
          <w:szCs w:val="24"/>
          <w:lang w:eastAsia="it-IT"/>
        </w:rPr>
        <w:t xml:space="preserve">: </w:t>
      </w:r>
    </w:p>
    <w:p w:rsidR="00171D1D" w:rsidRDefault="00171D1D" w:rsidP="00171D1D">
      <w:pPr>
        <w:spacing w:after="0" w:line="240" w:lineRule="auto"/>
        <w:rPr>
          <w:rFonts w:ascii="Times New Roman" w:eastAsia="Times New Roman" w:hAnsi="Times New Roman"/>
          <w:iCs/>
          <w:sz w:val="24"/>
          <w:szCs w:val="24"/>
          <w:lang w:eastAsia="it-IT"/>
        </w:rPr>
      </w:pPr>
    </w:p>
    <w:p w:rsidR="00171D1D" w:rsidRPr="00171D1D" w:rsidRDefault="00171D1D" w:rsidP="00171D1D">
      <w:pPr>
        <w:spacing w:after="0" w:line="240" w:lineRule="auto"/>
        <w:rPr>
          <w:rFonts w:ascii="Times New Roman" w:eastAsia="Times New Roman" w:hAnsi="Times New Roman" w:cs="Times New Roman"/>
          <w:sz w:val="24"/>
          <w:szCs w:val="24"/>
          <w:u w:val="single"/>
          <w:lang w:eastAsia="it-IT"/>
        </w:rPr>
      </w:pPr>
      <w:r w:rsidRPr="00171D1D">
        <w:rPr>
          <w:rFonts w:ascii="Times New Roman" w:eastAsia="Times New Roman" w:hAnsi="Times New Roman" w:cs="Times New Roman"/>
          <w:sz w:val="24"/>
          <w:szCs w:val="24"/>
          <w:lang w:eastAsia="it-IT"/>
        </w:rPr>
        <w:t xml:space="preserve">Redazione del rapporto preliminare per l’avvio della procedura di verifica di assoggettabilità alla V.A.S. del Piano Acustico Comunale ai sensi dell’art. 12 del </w:t>
      </w:r>
      <w:proofErr w:type="spellStart"/>
      <w:proofErr w:type="gramStart"/>
      <w:r w:rsidRPr="00171D1D">
        <w:rPr>
          <w:rFonts w:ascii="Times New Roman" w:eastAsia="Times New Roman" w:hAnsi="Times New Roman" w:cs="Times New Roman"/>
          <w:sz w:val="24"/>
          <w:szCs w:val="24"/>
          <w:lang w:eastAsia="it-IT"/>
        </w:rPr>
        <w:t>D.Lgs</w:t>
      </w:r>
      <w:proofErr w:type="gramEnd"/>
      <w:r w:rsidRPr="00171D1D">
        <w:rPr>
          <w:rFonts w:ascii="Times New Roman" w:eastAsia="Times New Roman" w:hAnsi="Times New Roman" w:cs="Times New Roman"/>
          <w:sz w:val="24"/>
          <w:szCs w:val="24"/>
          <w:lang w:eastAsia="it-IT"/>
        </w:rPr>
        <w:t>.</w:t>
      </w:r>
      <w:proofErr w:type="spellEnd"/>
      <w:r w:rsidRPr="00171D1D">
        <w:rPr>
          <w:rFonts w:ascii="Times New Roman" w:eastAsia="Times New Roman" w:hAnsi="Times New Roman" w:cs="Times New Roman"/>
          <w:sz w:val="24"/>
          <w:szCs w:val="24"/>
          <w:lang w:eastAsia="it-IT"/>
        </w:rPr>
        <w:t xml:space="preserve"> 152/2006.</w:t>
      </w:r>
    </w:p>
    <w:p w:rsidR="00171D1D" w:rsidRDefault="00171D1D" w:rsidP="00171D1D">
      <w:pPr>
        <w:spacing w:after="0" w:line="240" w:lineRule="auto"/>
        <w:rPr>
          <w:rFonts w:ascii="Times New Roman" w:eastAsia="Times New Roman" w:hAnsi="Times New Roman" w:cs="Times New Roman"/>
          <w:sz w:val="24"/>
          <w:szCs w:val="24"/>
          <w:lang w:eastAsia="it-IT"/>
        </w:rPr>
      </w:pPr>
      <w:r w:rsidRPr="00171D1D">
        <w:rPr>
          <w:rFonts w:ascii="Times New Roman" w:eastAsia="Times New Roman" w:hAnsi="Times New Roman" w:cs="Times New Roman"/>
          <w:sz w:val="24"/>
          <w:szCs w:val="24"/>
          <w:lang w:eastAsia="it-IT"/>
        </w:rPr>
        <w:t xml:space="preserve">Le fasi dell’obiettivo sono: Redazione del rapporto preliminare, determina di avvio della procedura con individuazione degli A.C.A. (Autorità Competenza Ambientale), invio del rapporto preliminare e del Piano Acustico Comunale, determina di assoggettabilità o non assoggettabilità alla V.A.S. del Piano. </w:t>
      </w:r>
    </w:p>
    <w:p w:rsidR="00171D1D" w:rsidRDefault="00171D1D" w:rsidP="00171D1D">
      <w:pPr>
        <w:spacing w:after="0" w:line="240" w:lineRule="auto"/>
        <w:rPr>
          <w:rFonts w:ascii="Times New Roman" w:eastAsia="Times New Roman" w:hAnsi="Times New Roman" w:cs="Times New Roman"/>
          <w:sz w:val="24"/>
          <w:szCs w:val="24"/>
          <w:lang w:eastAsia="it-IT"/>
        </w:rPr>
      </w:pPr>
    </w:p>
    <w:p w:rsidR="00171D1D" w:rsidRDefault="00171D1D" w:rsidP="00171D1D">
      <w:pPr>
        <w:spacing w:after="0" w:line="240" w:lineRule="auto"/>
        <w:rPr>
          <w:rFonts w:ascii="Times New Roman" w:eastAsia="Times New Roman" w:hAnsi="Times New Roman" w:cs="Times New Roman"/>
          <w:sz w:val="24"/>
          <w:szCs w:val="24"/>
          <w:lang w:eastAsia="it-IT"/>
        </w:rPr>
      </w:pPr>
      <w:r w:rsidRPr="00171D1D">
        <w:rPr>
          <w:rFonts w:ascii="Times New Roman" w:eastAsia="Times New Roman" w:hAnsi="Times New Roman" w:cs="Times New Roman"/>
          <w:b/>
          <w:sz w:val="24"/>
          <w:szCs w:val="24"/>
          <w:lang w:eastAsia="it-IT"/>
        </w:rPr>
        <w:t>Servizio</w:t>
      </w:r>
      <w:r>
        <w:rPr>
          <w:rFonts w:ascii="Times New Roman" w:eastAsia="Times New Roman" w:hAnsi="Times New Roman" w:cs="Times New Roman"/>
          <w:sz w:val="24"/>
          <w:szCs w:val="24"/>
          <w:lang w:eastAsia="it-IT"/>
        </w:rPr>
        <w:t>: Edilizia</w:t>
      </w:r>
    </w:p>
    <w:p w:rsidR="00171D1D" w:rsidRDefault="00171D1D" w:rsidP="00171D1D">
      <w:pPr>
        <w:spacing w:after="0" w:line="240" w:lineRule="auto"/>
        <w:rPr>
          <w:rFonts w:ascii="Times New Roman" w:eastAsia="Times New Roman" w:hAnsi="Times New Roman" w:cs="Times New Roman"/>
          <w:sz w:val="24"/>
          <w:szCs w:val="24"/>
          <w:lang w:eastAsia="it-IT"/>
        </w:rPr>
      </w:pPr>
    </w:p>
    <w:p w:rsidR="00171D1D" w:rsidRDefault="00171D1D" w:rsidP="00171D1D">
      <w:pPr>
        <w:spacing w:after="0" w:line="240" w:lineRule="auto"/>
        <w:rPr>
          <w:rFonts w:ascii="Times New Roman" w:eastAsia="Times New Roman" w:hAnsi="Times New Roman" w:cs="Times New Roman"/>
          <w:sz w:val="24"/>
          <w:szCs w:val="24"/>
          <w:lang w:eastAsia="it-IT"/>
        </w:rPr>
      </w:pPr>
      <w:r w:rsidRPr="00171D1D">
        <w:rPr>
          <w:rFonts w:ascii="Times New Roman" w:eastAsia="Times New Roman" w:hAnsi="Times New Roman" w:cs="Times New Roman"/>
          <w:b/>
          <w:sz w:val="24"/>
          <w:szCs w:val="24"/>
          <w:lang w:eastAsia="it-IT"/>
        </w:rPr>
        <w:t>Tempi:</w:t>
      </w:r>
      <w:r>
        <w:rPr>
          <w:rFonts w:ascii="Times New Roman" w:eastAsia="Times New Roman" w:hAnsi="Times New Roman" w:cs="Times New Roman"/>
          <w:sz w:val="24"/>
          <w:szCs w:val="24"/>
          <w:lang w:eastAsia="it-IT"/>
        </w:rPr>
        <w:t xml:space="preserve"> 31/12/2019</w:t>
      </w:r>
    </w:p>
    <w:p w:rsidR="00171D1D" w:rsidRDefault="00171D1D" w:rsidP="00171D1D">
      <w:pPr>
        <w:spacing w:after="0" w:line="240" w:lineRule="auto"/>
        <w:rPr>
          <w:rFonts w:ascii="Times New Roman" w:eastAsia="Times New Roman" w:hAnsi="Times New Roman" w:cs="Times New Roman"/>
          <w:sz w:val="24"/>
          <w:szCs w:val="24"/>
          <w:lang w:eastAsia="it-IT"/>
        </w:rPr>
      </w:pPr>
    </w:p>
    <w:p w:rsidR="00171D1D" w:rsidRPr="00171D1D" w:rsidRDefault="00171D1D" w:rsidP="00171D1D">
      <w:pPr>
        <w:spacing w:after="0" w:line="240" w:lineRule="auto"/>
        <w:rPr>
          <w:rFonts w:ascii="Times New Roman" w:eastAsia="Times New Roman" w:hAnsi="Times New Roman" w:cs="Times New Roman"/>
          <w:b/>
          <w:sz w:val="24"/>
          <w:szCs w:val="24"/>
          <w:lang w:eastAsia="it-IT"/>
        </w:rPr>
      </w:pPr>
      <w:r w:rsidRPr="00171D1D">
        <w:rPr>
          <w:rFonts w:ascii="Times New Roman" w:eastAsia="Times New Roman" w:hAnsi="Times New Roman" w:cs="Times New Roman"/>
          <w:b/>
          <w:sz w:val="24"/>
          <w:szCs w:val="24"/>
          <w:lang w:eastAsia="it-IT"/>
        </w:rPr>
        <w:t>Indicatori di risultato e misurazione:</w:t>
      </w:r>
    </w:p>
    <w:p w:rsidR="00171D1D" w:rsidRDefault="00171D1D" w:rsidP="00171D1D">
      <w:pPr>
        <w:spacing w:after="0" w:line="240" w:lineRule="auto"/>
        <w:rPr>
          <w:rFonts w:ascii="Times New Roman" w:eastAsia="Times New Roman" w:hAnsi="Times New Roman" w:cs="Times New Roman"/>
          <w:sz w:val="24"/>
          <w:szCs w:val="24"/>
          <w:lang w:eastAsia="it-IT"/>
        </w:rPr>
      </w:pPr>
    </w:p>
    <w:p w:rsidR="00171D1D" w:rsidRPr="00171D1D" w:rsidRDefault="00171D1D" w:rsidP="00171D1D">
      <w:pPr>
        <w:pStyle w:val="Paragrafoelenco"/>
        <w:numPr>
          <w:ilvl w:val="0"/>
          <w:numId w:val="12"/>
        </w:numPr>
        <w:spacing w:after="0" w:line="240" w:lineRule="auto"/>
        <w:rPr>
          <w:rFonts w:ascii="Times New Roman" w:eastAsia="Times New Roman" w:hAnsi="Times New Roman"/>
          <w:bCs/>
          <w:sz w:val="24"/>
          <w:szCs w:val="24"/>
          <w:u w:val="single"/>
          <w:lang w:eastAsia="it-IT"/>
        </w:rPr>
      </w:pPr>
      <w:r w:rsidRPr="00171D1D">
        <w:rPr>
          <w:rFonts w:ascii="Times New Roman" w:eastAsia="Times New Roman" w:hAnsi="Times New Roman"/>
          <w:bCs/>
          <w:sz w:val="24"/>
          <w:szCs w:val="24"/>
          <w:u w:val="single"/>
          <w:lang w:eastAsia="it-IT"/>
        </w:rPr>
        <w:t xml:space="preserve">100% Obiettivo </w:t>
      </w:r>
    </w:p>
    <w:p w:rsidR="00171D1D" w:rsidRPr="00171D1D" w:rsidRDefault="00171D1D" w:rsidP="00171D1D">
      <w:pPr>
        <w:spacing w:after="0" w:line="240" w:lineRule="auto"/>
        <w:rPr>
          <w:rFonts w:ascii="Times New Roman" w:eastAsia="Times New Roman" w:hAnsi="Times New Roman" w:cs="Times New Roman"/>
          <w:bCs/>
          <w:sz w:val="24"/>
          <w:szCs w:val="24"/>
          <w:lang w:eastAsia="it-IT"/>
        </w:rPr>
      </w:pPr>
      <w:r w:rsidRPr="00171D1D">
        <w:rPr>
          <w:rFonts w:ascii="Times New Roman" w:eastAsia="Times New Roman" w:hAnsi="Times New Roman" w:cs="Times New Roman"/>
          <w:bCs/>
          <w:sz w:val="24"/>
          <w:szCs w:val="24"/>
          <w:lang w:eastAsia="it-IT"/>
        </w:rPr>
        <w:t>Determina di assoggettabilità o non assoggettabilità alla V.A.S. del Piano Acustico Comunale entro il 31/12/2019;</w:t>
      </w:r>
    </w:p>
    <w:p w:rsidR="00171D1D" w:rsidRPr="00171D1D" w:rsidRDefault="00171D1D" w:rsidP="00171D1D">
      <w:pPr>
        <w:spacing w:after="0" w:line="240" w:lineRule="auto"/>
        <w:rPr>
          <w:rFonts w:ascii="Times New Roman" w:eastAsia="Times New Roman" w:hAnsi="Times New Roman" w:cs="Times New Roman"/>
          <w:bCs/>
          <w:sz w:val="24"/>
          <w:szCs w:val="24"/>
          <w:u w:val="single"/>
          <w:lang w:eastAsia="it-IT"/>
        </w:rPr>
      </w:pPr>
    </w:p>
    <w:p w:rsidR="00171D1D" w:rsidRPr="00171D1D" w:rsidRDefault="00171D1D" w:rsidP="00171D1D">
      <w:pPr>
        <w:pStyle w:val="Paragrafoelenco"/>
        <w:numPr>
          <w:ilvl w:val="0"/>
          <w:numId w:val="12"/>
        </w:numPr>
        <w:spacing w:after="0" w:line="240" w:lineRule="auto"/>
        <w:rPr>
          <w:rFonts w:ascii="Times New Roman" w:eastAsia="Times New Roman" w:hAnsi="Times New Roman"/>
          <w:bCs/>
          <w:sz w:val="24"/>
          <w:szCs w:val="24"/>
          <w:u w:val="single"/>
          <w:lang w:eastAsia="it-IT"/>
        </w:rPr>
      </w:pPr>
      <w:r w:rsidRPr="00171D1D">
        <w:rPr>
          <w:rFonts w:ascii="Times New Roman" w:eastAsia="Times New Roman" w:hAnsi="Times New Roman"/>
          <w:bCs/>
          <w:sz w:val="24"/>
          <w:szCs w:val="24"/>
          <w:u w:val="single"/>
          <w:lang w:eastAsia="it-IT"/>
        </w:rPr>
        <w:t>80% Obiettivo</w:t>
      </w:r>
    </w:p>
    <w:p w:rsidR="00171D1D" w:rsidRPr="00171D1D" w:rsidRDefault="00171D1D" w:rsidP="00171D1D">
      <w:pPr>
        <w:spacing w:after="0" w:line="240" w:lineRule="auto"/>
        <w:rPr>
          <w:rFonts w:ascii="Times New Roman" w:eastAsia="Times New Roman" w:hAnsi="Times New Roman" w:cs="Times New Roman"/>
          <w:bCs/>
          <w:sz w:val="24"/>
          <w:szCs w:val="24"/>
          <w:lang w:eastAsia="it-IT"/>
        </w:rPr>
      </w:pPr>
      <w:r w:rsidRPr="00171D1D">
        <w:rPr>
          <w:rFonts w:ascii="Times New Roman" w:eastAsia="Times New Roman" w:hAnsi="Times New Roman" w:cs="Times New Roman"/>
          <w:bCs/>
          <w:sz w:val="24"/>
          <w:szCs w:val="24"/>
          <w:lang w:eastAsia="it-IT"/>
        </w:rPr>
        <w:t xml:space="preserve">Determina di avvio della procedura ed individuazione degli A.C.A. entro il 31/08/2019; </w:t>
      </w:r>
    </w:p>
    <w:p w:rsidR="00171D1D" w:rsidRPr="00171D1D" w:rsidRDefault="00171D1D" w:rsidP="00171D1D">
      <w:pPr>
        <w:spacing w:after="0" w:line="240" w:lineRule="auto"/>
        <w:rPr>
          <w:rFonts w:ascii="Times New Roman" w:eastAsia="Times New Roman" w:hAnsi="Times New Roman" w:cs="Times New Roman"/>
          <w:bCs/>
          <w:sz w:val="24"/>
          <w:szCs w:val="24"/>
          <w:u w:val="single"/>
          <w:lang w:eastAsia="it-IT"/>
        </w:rPr>
      </w:pPr>
    </w:p>
    <w:p w:rsidR="00171D1D" w:rsidRPr="00171D1D" w:rsidRDefault="00171D1D" w:rsidP="00171D1D">
      <w:pPr>
        <w:pStyle w:val="Paragrafoelenco"/>
        <w:numPr>
          <w:ilvl w:val="0"/>
          <w:numId w:val="12"/>
        </w:numPr>
        <w:spacing w:after="0" w:line="240" w:lineRule="auto"/>
        <w:rPr>
          <w:rFonts w:ascii="Times New Roman" w:eastAsia="Times New Roman" w:hAnsi="Times New Roman"/>
          <w:bCs/>
          <w:sz w:val="24"/>
          <w:szCs w:val="24"/>
          <w:u w:val="single"/>
          <w:lang w:eastAsia="it-IT"/>
        </w:rPr>
      </w:pPr>
      <w:r w:rsidRPr="00171D1D">
        <w:rPr>
          <w:rFonts w:ascii="Times New Roman" w:eastAsia="Times New Roman" w:hAnsi="Times New Roman"/>
          <w:bCs/>
          <w:sz w:val="24"/>
          <w:szCs w:val="24"/>
          <w:u w:val="single"/>
          <w:lang w:eastAsia="it-IT"/>
        </w:rPr>
        <w:t>50% Obiettivo</w:t>
      </w:r>
    </w:p>
    <w:p w:rsidR="00171D1D" w:rsidRPr="00171D1D" w:rsidRDefault="00171D1D" w:rsidP="00171D1D">
      <w:pPr>
        <w:spacing w:after="0" w:line="240" w:lineRule="auto"/>
        <w:rPr>
          <w:rFonts w:ascii="Times New Roman" w:eastAsia="Times New Roman" w:hAnsi="Times New Roman" w:cs="Times New Roman"/>
          <w:bCs/>
          <w:sz w:val="24"/>
          <w:szCs w:val="24"/>
          <w:lang w:eastAsia="it-IT"/>
        </w:rPr>
      </w:pPr>
      <w:r w:rsidRPr="00171D1D">
        <w:rPr>
          <w:rFonts w:ascii="Times New Roman" w:eastAsia="Times New Roman" w:hAnsi="Times New Roman" w:cs="Times New Roman"/>
          <w:bCs/>
          <w:sz w:val="24"/>
          <w:szCs w:val="24"/>
          <w:lang w:eastAsia="it-IT"/>
        </w:rPr>
        <w:t xml:space="preserve">Redazione del rapporto </w:t>
      </w:r>
      <w:r>
        <w:rPr>
          <w:rFonts w:ascii="Times New Roman" w:eastAsia="Times New Roman" w:hAnsi="Times New Roman" w:cs="Times New Roman"/>
          <w:bCs/>
          <w:sz w:val="24"/>
          <w:szCs w:val="24"/>
          <w:lang w:eastAsia="it-IT"/>
        </w:rPr>
        <w:t>preliminare entro il 30/06/2019.</w:t>
      </w:r>
    </w:p>
    <w:p w:rsidR="00171D1D" w:rsidRDefault="00171D1D" w:rsidP="00171D1D">
      <w:pPr>
        <w:spacing w:after="0" w:line="240" w:lineRule="auto"/>
        <w:rPr>
          <w:rFonts w:ascii="Times New Roman" w:eastAsia="Times New Roman" w:hAnsi="Times New Roman" w:cs="Times New Roman"/>
          <w:sz w:val="24"/>
          <w:szCs w:val="24"/>
          <w:lang w:eastAsia="it-IT"/>
        </w:rPr>
      </w:pPr>
    </w:p>
    <w:p w:rsidR="00171D1D" w:rsidRPr="00171D1D" w:rsidRDefault="00171D1D" w:rsidP="00171D1D">
      <w:pPr>
        <w:spacing w:after="0" w:line="240" w:lineRule="auto"/>
        <w:rPr>
          <w:rFonts w:ascii="Times New Roman" w:eastAsia="Times New Roman" w:hAnsi="Times New Roman" w:cs="Times New Roman"/>
          <w:sz w:val="24"/>
          <w:szCs w:val="24"/>
          <w:lang w:eastAsia="it-IT"/>
        </w:rPr>
      </w:pPr>
    </w:p>
    <w:p w:rsidR="00171D1D" w:rsidRDefault="00171D1D" w:rsidP="00171D1D">
      <w:pPr>
        <w:spacing w:after="0" w:line="240" w:lineRule="auto"/>
        <w:ind w:left="360"/>
        <w:jc w:val="both"/>
        <w:rPr>
          <w:rFonts w:ascii="Times New Roman" w:eastAsia="Times New Roman" w:hAnsi="Times New Roman"/>
          <w:iCs/>
          <w:sz w:val="24"/>
          <w:szCs w:val="24"/>
          <w:lang w:eastAsia="it-IT"/>
        </w:rPr>
      </w:pPr>
    </w:p>
    <w:p w:rsidR="00171D1D" w:rsidRPr="00171D1D" w:rsidRDefault="00171D1D" w:rsidP="00171D1D">
      <w:pPr>
        <w:spacing w:after="0" w:line="240" w:lineRule="auto"/>
        <w:ind w:left="360"/>
        <w:jc w:val="both"/>
        <w:rPr>
          <w:rFonts w:ascii="Times New Roman" w:eastAsia="Times New Roman" w:hAnsi="Times New Roman"/>
          <w:iCs/>
          <w:sz w:val="24"/>
          <w:szCs w:val="24"/>
          <w:lang w:eastAsia="it-IT"/>
        </w:rPr>
      </w:pPr>
    </w:p>
    <w:p w:rsidR="00171D1D" w:rsidRDefault="00171D1D" w:rsidP="00171D1D">
      <w:pPr>
        <w:spacing w:after="0" w:line="240" w:lineRule="auto"/>
        <w:jc w:val="center"/>
        <w:rPr>
          <w:rFonts w:ascii="Times New Roman" w:eastAsia="Times New Roman" w:hAnsi="Times New Roman" w:cs="Times New Roman"/>
          <w:b/>
          <w:sz w:val="32"/>
          <w:szCs w:val="32"/>
          <w:u w:val="single"/>
          <w:lang w:eastAsia="it-IT"/>
        </w:rPr>
      </w:pPr>
    </w:p>
    <w:p w:rsidR="00171D1D" w:rsidRDefault="00171D1D" w:rsidP="00171D1D">
      <w:pPr>
        <w:spacing w:after="0" w:line="240" w:lineRule="auto"/>
        <w:jc w:val="center"/>
        <w:rPr>
          <w:rFonts w:ascii="Times New Roman" w:eastAsia="Times New Roman" w:hAnsi="Times New Roman" w:cs="Times New Roman"/>
          <w:b/>
          <w:sz w:val="32"/>
          <w:szCs w:val="32"/>
          <w:u w:val="single"/>
          <w:lang w:eastAsia="it-IT"/>
        </w:rPr>
      </w:pPr>
    </w:p>
    <w:p w:rsidR="00171D1D" w:rsidRPr="00171D1D" w:rsidRDefault="00171D1D" w:rsidP="00171D1D">
      <w:pPr>
        <w:spacing w:after="0" w:line="240" w:lineRule="auto"/>
        <w:jc w:val="both"/>
        <w:rPr>
          <w:rFonts w:ascii="Times New Roman" w:eastAsia="Times New Roman" w:hAnsi="Times New Roman" w:cs="Times New Roman"/>
          <w:b/>
          <w:sz w:val="24"/>
          <w:szCs w:val="24"/>
          <w:u w:val="single"/>
          <w:lang w:eastAsia="it-IT"/>
        </w:rPr>
      </w:pPr>
    </w:p>
    <w:p w:rsidR="00E97687" w:rsidRDefault="00E97687" w:rsidP="00C817E7">
      <w:pPr>
        <w:jc w:val="center"/>
        <w:rPr>
          <w:rFonts w:ascii="Times New Roman" w:eastAsia="Times New Roman" w:hAnsi="Times New Roman"/>
          <w:b/>
          <w:sz w:val="24"/>
          <w:szCs w:val="24"/>
          <w:lang w:eastAsia="it-IT"/>
        </w:rPr>
      </w:pPr>
    </w:p>
    <w:p w:rsidR="00E80130" w:rsidRDefault="00E80130" w:rsidP="00E80130">
      <w:pPr>
        <w:autoSpaceDE w:val="0"/>
        <w:autoSpaceDN w:val="0"/>
        <w:adjustRightInd w:val="0"/>
        <w:spacing w:after="0" w:line="240" w:lineRule="auto"/>
        <w:rPr>
          <w:rFonts w:ascii="Times New Roman" w:eastAsia="Times New Roman" w:hAnsi="Times New Roman"/>
          <w:b/>
          <w:sz w:val="24"/>
          <w:szCs w:val="24"/>
          <w:lang w:eastAsia="it-IT"/>
        </w:rPr>
      </w:pPr>
    </w:p>
    <w:p w:rsidR="00E80130" w:rsidRDefault="00E80130" w:rsidP="00E80130">
      <w:pPr>
        <w:autoSpaceDE w:val="0"/>
        <w:autoSpaceDN w:val="0"/>
        <w:adjustRightInd w:val="0"/>
        <w:spacing w:after="0" w:line="240" w:lineRule="auto"/>
        <w:rPr>
          <w:rFonts w:ascii="Times New Roman" w:eastAsia="Times New Roman" w:hAnsi="Times New Roman"/>
          <w:b/>
          <w:sz w:val="24"/>
          <w:szCs w:val="24"/>
          <w:lang w:eastAsia="it-IT"/>
        </w:rPr>
      </w:pPr>
    </w:p>
    <w:p w:rsidR="00103ACC" w:rsidRDefault="00103ACC" w:rsidP="00E80130">
      <w:pPr>
        <w:autoSpaceDE w:val="0"/>
        <w:autoSpaceDN w:val="0"/>
        <w:adjustRightInd w:val="0"/>
        <w:spacing w:after="0" w:line="240" w:lineRule="auto"/>
        <w:jc w:val="center"/>
        <w:rPr>
          <w:rFonts w:ascii="Times New Roman" w:eastAsia="Times New Roman" w:hAnsi="Times New Roman"/>
          <w:b/>
          <w:sz w:val="24"/>
          <w:szCs w:val="24"/>
          <w:u w:val="single"/>
          <w:lang w:eastAsia="it-IT"/>
        </w:rPr>
      </w:pPr>
      <w:r w:rsidRPr="00B43E32">
        <w:rPr>
          <w:rFonts w:ascii="Times New Roman" w:eastAsia="Times New Roman" w:hAnsi="Times New Roman"/>
          <w:b/>
          <w:sz w:val="24"/>
          <w:szCs w:val="24"/>
          <w:u w:val="single"/>
          <w:lang w:eastAsia="it-IT"/>
        </w:rPr>
        <w:lastRenderedPageBreak/>
        <w:t>Ufficio del Segretario Comunale</w:t>
      </w:r>
    </w:p>
    <w:p w:rsidR="00E80130" w:rsidRDefault="00E80130" w:rsidP="00E80130">
      <w:pPr>
        <w:autoSpaceDE w:val="0"/>
        <w:autoSpaceDN w:val="0"/>
        <w:adjustRightInd w:val="0"/>
        <w:spacing w:after="0" w:line="240" w:lineRule="auto"/>
        <w:jc w:val="center"/>
        <w:rPr>
          <w:rFonts w:ascii="Times New Roman" w:eastAsia="Times New Roman" w:hAnsi="Times New Roman"/>
          <w:b/>
          <w:sz w:val="24"/>
          <w:szCs w:val="24"/>
          <w:lang w:eastAsia="it-IT"/>
        </w:rPr>
      </w:pPr>
    </w:p>
    <w:p w:rsidR="00E80130" w:rsidRPr="00E80130" w:rsidRDefault="00E80130" w:rsidP="00E80130">
      <w:pPr>
        <w:pStyle w:val="Paragrafoelenco"/>
        <w:numPr>
          <w:ilvl w:val="0"/>
          <w:numId w:val="12"/>
        </w:numPr>
        <w:autoSpaceDE w:val="0"/>
        <w:autoSpaceDN w:val="0"/>
        <w:adjustRightInd w:val="0"/>
        <w:spacing w:after="0" w:line="240" w:lineRule="auto"/>
        <w:jc w:val="center"/>
        <w:rPr>
          <w:rFonts w:ascii="Times New Roman" w:eastAsia="Times New Roman" w:hAnsi="Times New Roman"/>
          <w:b/>
          <w:sz w:val="24"/>
          <w:szCs w:val="24"/>
          <w:lang w:eastAsia="it-IT"/>
        </w:rPr>
      </w:pPr>
      <w:r w:rsidRPr="00E80130">
        <w:rPr>
          <w:rFonts w:ascii="Times New Roman" w:eastAsia="Times New Roman" w:hAnsi="Times New Roman"/>
          <w:b/>
          <w:sz w:val="24"/>
          <w:szCs w:val="24"/>
          <w:lang w:eastAsia="it-IT"/>
        </w:rPr>
        <w:t>Dott.ssa Maria Grazia Scarpone</w:t>
      </w:r>
      <w:r>
        <w:rPr>
          <w:rFonts w:ascii="Times New Roman" w:eastAsia="Times New Roman" w:hAnsi="Times New Roman"/>
          <w:b/>
          <w:sz w:val="24"/>
          <w:szCs w:val="24"/>
          <w:lang w:eastAsia="it-IT"/>
        </w:rPr>
        <w:t xml:space="preserve"> - </w:t>
      </w:r>
      <w:bookmarkStart w:id="0" w:name="_GoBack"/>
      <w:bookmarkEnd w:id="0"/>
    </w:p>
    <w:p w:rsidR="00103ACC" w:rsidRPr="00B43E32" w:rsidRDefault="00103ACC" w:rsidP="002F0535">
      <w:pPr>
        <w:autoSpaceDE w:val="0"/>
        <w:autoSpaceDN w:val="0"/>
        <w:adjustRightInd w:val="0"/>
        <w:spacing w:after="0" w:line="240" w:lineRule="auto"/>
        <w:jc w:val="center"/>
        <w:rPr>
          <w:rFonts w:ascii="Times New Roman" w:eastAsia="Times New Roman" w:hAnsi="Times New Roman"/>
          <w:b/>
          <w:sz w:val="24"/>
          <w:szCs w:val="24"/>
          <w:u w:val="single"/>
          <w:lang w:eastAsia="it-IT"/>
        </w:rPr>
      </w:pPr>
    </w:p>
    <w:p w:rsidR="00103ACC" w:rsidRPr="00B43E32" w:rsidRDefault="00103ACC" w:rsidP="00103ACC">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Per tutti gli obiettivi individuati ai sensi </w:t>
      </w:r>
      <w:proofErr w:type="gramStart"/>
      <w:r w:rsidRPr="00B43E32">
        <w:rPr>
          <w:rFonts w:ascii="Times New Roman" w:eastAsia="Times New Roman" w:hAnsi="Times New Roman"/>
          <w:sz w:val="24"/>
          <w:szCs w:val="24"/>
          <w:lang w:eastAsia="it-IT"/>
        </w:rPr>
        <w:t>della schede</w:t>
      </w:r>
      <w:proofErr w:type="gramEnd"/>
      <w:r w:rsidRPr="00B43E32">
        <w:rPr>
          <w:rFonts w:ascii="Times New Roman" w:eastAsia="Times New Roman" w:hAnsi="Times New Roman"/>
          <w:sz w:val="24"/>
          <w:szCs w:val="24"/>
          <w:lang w:eastAsia="it-IT"/>
        </w:rPr>
        <w:t xml:space="preserve"> che precedono, il Segretario Comunale è individuato quale organo di supporto tecnico e coordinamento</w:t>
      </w:r>
      <w:r w:rsidR="002F0535" w:rsidRPr="00B43E32">
        <w:rPr>
          <w:rFonts w:ascii="Times New Roman" w:eastAsia="Times New Roman" w:hAnsi="Times New Roman"/>
          <w:sz w:val="24"/>
          <w:szCs w:val="24"/>
          <w:lang w:eastAsia="it-IT"/>
        </w:rPr>
        <w:t>, nell’ambito delle proprie competenze.</w:t>
      </w:r>
    </w:p>
    <w:p w:rsidR="00AD10D8" w:rsidRPr="00B43E32" w:rsidRDefault="00AD10D8" w:rsidP="00103ACC">
      <w:pPr>
        <w:autoSpaceDE w:val="0"/>
        <w:autoSpaceDN w:val="0"/>
        <w:adjustRightInd w:val="0"/>
        <w:spacing w:after="0" w:line="240" w:lineRule="auto"/>
        <w:jc w:val="both"/>
        <w:rPr>
          <w:rFonts w:ascii="Times New Roman" w:eastAsia="Times New Roman" w:hAnsi="Times New Roman"/>
          <w:i/>
          <w:sz w:val="24"/>
          <w:szCs w:val="24"/>
          <w:lang w:eastAsia="it-IT"/>
        </w:rPr>
      </w:pPr>
      <w:r w:rsidRPr="00B43E32">
        <w:rPr>
          <w:rFonts w:ascii="Times New Roman" w:eastAsia="Times New Roman" w:hAnsi="Times New Roman"/>
          <w:sz w:val="24"/>
          <w:szCs w:val="24"/>
          <w:lang w:eastAsia="it-IT"/>
        </w:rPr>
        <w:t xml:space="preserve">La Deliberazione della Corte dei Conti, Sezione regionale di controllo per la Lombardia n.63 dell’11 settembre 2008, dopo aver assimilato il Segretario alla “ </w:t>
      </w:r>
      <w:r w:rsidRPr="00B43E32">
        <w:rPr>
          <w:rFonts w:ascii="Times New Roman" w:eastAsia="Times New Roman" w:hAnsi="Times New Roman"/>
          <w:i/>
          <w:sz w:val="24"/>
          <w:szCs w:val="24"/>
          <w:lang w:eastAsia="it-IT"/>
        </w:rPr>
        <w:t>dirigenza pubblica sia dal punto di vista normativo che contrattuale</w:t>
      </w:r>
      <w:r w:rsidRPr="00B43E32">
        <w:rPr>
          <w:rFonts w:ascii="Times New Roman" w:eastAsia="Times New Roman" w:hAnsi="Times New Roman"/>
          <w:sz w:val="24"/>
          <w:szCs w:val="24"/>
          <w:lang w:eastAsia="it-IT"/>
        </w:rPr>
        <w:t xml:space="preserve"> “, ha evidenziato che il processo di valutazione del Segretario Comunale “ </w:t>
      </w:r>
      <w:r w:rsidRPr="00B43E32">
        <w:rPr>
          <w:rFonts w:ascii="Times New Roman" w:eastAsia="Times New Roman" w:hAnsi="Times New Roman"/>
          <w:i/>
          <w:sz w:val="24"/>
          <w:szCs w:val="24"/>
          <w:lang w:eastAsia="it-IT"/>
        </w:rPr>
        <w:t>presuppone l’individuazione di specifici obiettivi che ciascun dirigente deve perseguire nello svolgimento della sua attività, la parametrazione di un emolumento al raggiungimento di ciascuno dei essi e una verifica, al termine del periodo di riferimento, dell’attività e del riconoscimento della voce retributiva nei limiti dei quali gli obiettivi sono stati raggiunti “.</w:t>
      </w:r>
    </w:p>
    <w:p w:rsidR="001F3DE5" w:rsidRPr="00B43E32" w:rsidRDefault="001F3DE5" w:rsidP="00103ACC">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Ai sensi del </w:t>
      </w:r>
      <w:proofErr w:type="spellStart"/>
      <w:proofErr w:type="gramStart"/>
      <w:r w:rsidRPr="00B43E32">
        <w:rPr>
          <w:rFonts w:ascii="Times New Roman" w:eastAsia="Times New Roman" w:hAnsi="Times New Roman"/>
          <w:sz w:val="24"/>
          <w:szCs w:val="24"/>
          <w:lang w:eastAsia="it-IT"/>
        </w:rPr>
        <w:t>D.Lgs</w:t>
      </w:r>
      <w:proofErr w:type="gramEnd"/>
      <w:r w:rsidRPr="00B43E32">
        <w:rPr>
          <w:rFonts w:ascii="Times New Roman" w:eastAsia="Times New Roman" w:hAnsi="Times New Roman"/>
          <w:sz w:val="24"/>
          <w:szCs w:val="24"/>
          <w:lang w:eastAsia="it-IT"/>
        </w:rPr>
        <w:t>.</w:t>
      </w:r>
      <w:proofErr w:type="spellEnd"/>
      <w:r w:rsidRPr="00B43E32">
        <w:rPr>
          <w:rFonts w:ascii="Times New Roman" w:eastAsia="Times New Roman" w:hAnsi="Times New Roman"/>
          <w:sz w:val="24"/>
          <w:szCs w:val="24"/>
          <w:lang w:eastAsia="it-IT"/>
        </w:rPr>
        <w:t xml:space="preserve"> n.150/2009 restano oggetto di valutazione:</w:t>
      </w:r>
    </w:p>
    <w:p w:rsidR="001F3DE5" w:rsidRPr="00B43E32" w:rsidRDefault="001F3DE5" w:rsidP="001F3DE5">
      <w:pPr>
        <w:pStyle w:val="Paragrafoelenco"/>
        <w:numPr>
          <w:ilvl w:val="0"/>
          <w:numId w:val="8"/>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Le performance operative, intese come i risultati conseguiti dal valutato rispetto agli obiettivi assegnatigli;</w:t>
      </w:r>
    </w:p>
    <w:p w:rsidR="001F3DE5" w:rsidRPr="00B43E32" w:rsidRDefault="001F3DE5" w:rsidP="001F3DE5">
      <w:pPr>
        <w:pStyle w:val="Paragrafoelenco"/>
        <w:numPr>
          <w:ilvl w:val="0"/>
          <w:numId w:val="8"/>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I comportamenti organizzativi, intesi come le modalità seguite nella realizzazione dei compiti affidati e nello svolgimento dell’attività istituzionale cui il valutato è preposto.</w:t>
      </w:r>
    </w:p>
    <w:p w:rsidR="006B603D" w:rsidRPr="00B43E32" w:rsidRDefault="006B603D" w:rsidP="00D855CE">
      <w:pPr>
        <w:autoSpaceDE w:val="0"/>
        <w:autoSpaceDN w:val="0"/>
        <w:adjustRightInd w:val="0"/>
        <w:spacing w:after="0" w:line="240" w:lineRule="auto"/>
        <w:jc w:val="both"/>
        <w:rPr>
          <w:rFonts w:ascii="Times New Roman" w:eastAsia="Times New Roman" w:hAnsi="Times New Roman"/>
          <w:sz w:val="24"/>
          <w:szCs w:val="24"/>
          <w:lang w:eastAsia="it-IT"/>
        </w:rPr>
      </w:pPr>
    </w:p>
    <w:p w:rsidR="00D855CE" w:rsidRPr="00B43E32" w:rsidRDefault="001F3DE5" w:rsidP="00D855CE">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Premesso quanto sopra, </w:t>
      </w:r>
      <w:r w:rsidR="00D73DC1" w:rsidRPr="00B43E32">
        <w:rPr>
          <w:rFonts w:ascii="Times New Roman" w:eastAsia="Times New Roman" w:hAnsi="Times New Roman"/>
          <w:sz w:val="24"/>
          <w:szCs w:val="24"/>
          <w:lang w:eastAsia="it-IT"/>
        </w:rPr>
        <w:t xml:space="preserve">per il Segretario Comunale </w:t>
      </w:r>
      <w:r w:rsidRPr="00B43E32">
        <w:rPr>
          <w:rFonts w:ascii="Times New Roman" w:eastAsia="Times New Roman" w:hAnsi="Times New Roman"/>
          <w:sz w:val="24"/>
          <w:szCs w:val="24"/>
          <w:lang w:eastAsia="it-IT"/>
        </w:rPr>
        <w:t xml:space="preserve">vengono individuate le seguenti attività che saranno oggetto di valutazione per quanto attiene ai </w:t>
      </w:r>
      <w:r w:rsidRPr="00B43E32">
        <w:rPr>
          <w:rFonts w:ascii="Times New Roman" w:eastAsia="Times New Roman" w:hAnsi="Times New Roman"/>
          <w:b/>
          <w:sz w:val="24"/>
          <w:szCs w:val="24"/>
          <w:u w:val="single"/>
          <w:lang w:eastAsia="it-IT"/>
        </w:rPr>
        <w:t>comportamenti organizzativi:</w:t>
      </w:r>
    </w:p>
    <w:p w:rsidR="00D855CE" w:rsidRPr="00B43E32" w:rsidRDefault="00D855CE" w:rsidP="00D855CE">
      <w:pPr>
        <w:autoSpaceDE w:val="0"/>
        <w:autoSpaceDN w:val="0"/>
        <w:adjustRightInd w:val="0"/>
        <w:spacing w:after="0" w:line="240" w:lineRule="auto"/>
        <w:jc w:val="both"/>
        <w:rPr>
          <w:rFonts w:ascii="Times New Roman" w:eastAsia="Times New Roman" w:hAnsi="Times New Roman"/>
          <w:sz w:val="24"/>
          <w:szCs w:val="24"/>
          <w:lang w:eastAsia="it-IT"/>
        </w:rPr>
      </w:pPr>
    </w:p>
    <w:p w:rsidR="001F3DE5" w:rsidRPr="00B43E32" w:rsidRDefault="001F3DE5" w:rsidP="00D855CE">
      <w:pPr>
        <w:pStyle w:val="Paragrafoelenco"/>
        <w:numPr>
          <w:ilvl w:val="0"/>
          <w:numId w:val="9"/>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Funzione di collaborazione con il Sindaco e la Giunta Comunale: nell’ambito di questa funzione verrà valutato non solo il ruolo strettamente consultivo, ma anche quello propositivo e anticipatorio rispetto alla prefigurazione di possibili scenari critici, dunque la capacità di analisi e gestione dei problemi.</w:t>
      </w:r>
    </w:p>
    <w:p w:rsidR="001F3DE5" w:rsidRPr="00B43E32" w:rsidRDefault="001F3DE5" w:rsidP="001F3DE5">
      <w:pPr>
        <w:pStyle w:val="Paragrafoelenco"/>
        <w:numPr>
          <w:ilvl w:val="0"/>
          <w:numId w:val="9"/>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Funzione di assistenza giuridico-amministrativa nei confronti </w:t>
      </w:r>
      <w:r w:rsidR="0092566C" w:rsidRPr="00B43E32">
        <w:rPr>
          <w:rFonts w:ascii="Times New Roman" w:eastAsia="Times New Roman" w:hAnsi="Times New Roman"/>
          <w:sz w:val="24"/>
          <w:szCs w:val="24"/>
          <w:lang w:eastAsia="it-IT"/>
        </w:rPr>
        <w:t xml:space="preserve">degli organi dell’ente in ordine alla conformità dell’azione amministrativa alle leggi, allo Statuto e ai Regolamenti:  la funzione andrà valutata in relazione alla capacità di individuazione degli strumenti e dei percorsi giuridico-amministrativi più idonei per consentire l’ottimale conseguimento degli obiettivi dell’Amministrazione, nonché alle capacità di ricerca, informazione, pensiero analitico, capacità di assistenza e servizio; </w:t>
      </w:r>
    </w:p>
    <w:p w:rsidR="0092566C" w:rsidRPr="00B43E32" w:rsidRDefault="0092566C" w:rsidP="001F3DE5">
      <w:pPr>
        <w:pStyle w:val="Paragrafoelenco"/>
        <w:numPr>
          <w:ilvl w:val="0"/>
          <w:numId w:val="9"/>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Funzione di partecipazione, con funzioni consultive, referenti e di assistenza, alle riunioni di Giunta e Consiglio: intesa come capacità di supportarne l’azione con riferimento agli ambiti di competenza. Si valuteranno l’accuratezza, l’affidabilità e la costanza nel lavoro, il rispetto delle scadenze previste dalla legge e l’esercizio dell’autonomia decisionale;</w:t>
      </w:r>
    </w:p>
    <w:p w:rsidR="0092566C" w:rsidRPr="00B43E32" w:rsidRDefault="0092566C" w:rsidP="001F3DE5">
      <w:pPr>
        <w:pStyle w:val="Paragrafoelenco"/>
        <w:numPr>
          <w:ilvl w:val="0"/>
          <w:numId w:val="9"/>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Funzioni di coordinamento e di sovrintendenza dei responsabili dei servizi: intesa come attività svolta dal segretario comunale finalizzata a garantire l’unitarietà e l’omogeneità dell’azione dei responsabili dei servizi, in coerenza con il programma dell’amministrazione comunale. Verranno valutate le capacità manageriali (sviluppo delle capacità dei collaboratori, direttive, cooperazione) e le capacità relazional</w:t>
      </w:r>
      <w:r w:rsidR="00F445F5" w:rsidRPr="00B43E32">
        <w:rPr>
          <w:rFonts w:ascii="Times New Roman" w:eastAsia="Times New Roman" w:hAnsi="Times New Roman"/>
          <w:sz w:val="24"/>
          <w:szCs w:val="24"/>
          <w:lang w:eastAsia="it-IT"/>
        </w:rPr>
        <w:t>i e la costruzione dei rapporti;</w:t>
      </w:r>
    </w:p>
    <w:p w:rsidR="00F445F5" w:rsidRPr="00B43E32" w:rsidRDefault="00F445F5" w:rsidP="00F445F5">
      <w:pPr>
        <w:autoSpaceDE w:val="0"/>
        <w:autoSpaceDN w:val="0"/>
        <w:adjustRightInd w:val="0"/>
        <w:spacing w:after="0" w:line="240" w:lineRule="auto"/>
        <w:jc w:val="both"/>
        <w:rPr>
          <w:rFonts w:ascii="Times New Roman" w:eastAsia="Times New Roman" w:hAnsi="Times New Roman"/>
          <w:sz w:val="24"/>
          <w:szCs w:val="24"/>
          <w:lang w:eastAsia="it-IT"/>
        </w:rPr>
      </w:pPr>
    </w:p>
    <w:p w:rsidR="00F445F5" w:rsidRPr="00B43E32" w:rsidRDefault="00F445F5" w:rsidP="00F445F5">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 xml:space="preserve">Inoltre si ritiene di individuare i seguenti </w:t>
      </w:r>
      <w:r w:rsidRPr="00B43E32">
        <w:rPr>
          <w:rFonts w:ascii="Times New Roman" w:eastAsia="Times New Roman" w:hAnsi="Times New Roman"/>
          <w:b/>
          <w:sz w:val="24"/>
          <w:szCs w:val="24"/>
          <w:u w:val="single"/>
          <w:lang w:eastAsia="it-IT"/>
        </w:rPr>
        <w:t>specifici obiettivi</w:t>
      </w:r>
      <w:r w:rsidRPr="00B43E32">
        <w:rPr>
          <w:rFonts w:ascii="Times New Roman" w:eastAsia="Times New Roman" w:hAnsi="Times New Roman"/>
          <w:sz w:val="24"/>
          <w:szCs w:val="24"/>
          <w:lang w:eastAsia="it-IT"/>
        </w:rPr>
        <w:t xml:space="preserve"> per l’attività del Segretario Comunale nell’anno 2019:</w:t>
      </w:r>
    </w:p>
    <w:p w:rsidR="00F445F5" w:rsidRPr="00B43E32" w:rsidRDefault="00F445F5" w:rsidP="00F445F5">
      <w:pPr>
        <w:pStyle w:val="Paragrafoelenco"/>
        <w:numPr>
          <w:ilvl w:val="0"/>
          <w:numId w:val="10"/>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Coordinamento e sovrintendenza delle attività dei responsabili dei servizi in ordine al conseguimento degli specifici obiettivi individuati per ciascuno di essi;</w:t>
      </w:r>
    </w:p>
    <w:p w:rsidR="00F445F5" w:rsidRPr="00B43E32" w:rsidRDefault="00F445F5" w:rsidP="00F445F5">
      <w:pPr>
        <w:pStyle w:val="Paragrafoelenco"/>
        <w:numPr>
          <w:ilvl w:val="0"/>
          <w:numId w:val="10"/>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Coordinamento e sovrintendenza del processo di revisione/adeguamento della macchina amministrativa (revisione del sistema delle posizioni organizzative e razionalizzazione dell’apparato burocratico dell’ente);</w:t>
      </w:r>
    </w:p>
    <w:p w:rsidR="000D7E57" w:rsidRPr="00B43E32" w:rsidRDefault="00F445F5" w:rsidP="000D7E57">
      <w:pPr>
        <w:pStyle w:val="Paragrafoelenco"/>
        <w:numPr>
          <w:ilvl w:val="0"/>
          <w:numId w:val="10"/>
        </w:num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lastRenderedPageBreak/>
        <w:t xml:space="preserve">Attuazione dei controlli successivi di regolarità amministrativa sugli atti dei responsabili, coerentemente con quanto previsto dal regolamento sui controlli interni. La finalità è da un lato controllare la regolarità amministrativa degli atti in modo da avere un indicatore sulla qualità dell’attività dei responsabili dei servizi in relazione al rispetto del principio di legalità, e dall’altro indirizzare i comportamenti dei responsabili verso un progressivo innalzamento degli </w:t>
      </w:r>
      <w:proofErr w:type="spellStart"/>
      <w:r w:rsidR="000D7E57" w:rsidRPr="00B43E32">
        <w:rPr>
          <w:rFonts w:ascii="Times New Roman" w:eastAsia="Times New Roman" w:hAnsi="Times New Roman"/>
          <w:i/>
          <w:sz w:val="24"/>
          <w:szCs w:val="24"/>
          <w:lang w:eastAsia="it-IT"/>
        </w:rPr>
        <w:t>standards</w:t>
      </w:r>
      <w:proofErr w:type="spellEnd"/>
      <w:r w:rsidR="000D7E57" w:rsidRPr="00B43E32">
        <w:rPr>
          <w:rFonts w:ascii="Times New Roman" w:eastAsia="Times New Roman" w:hAnsi="Times New Roman"/>
          <w:i/>
          <w:sz w:val="24"/>
          <w:szCs w:val="24"/>
          <w:lang w:eastAsia="it-IT"/>
        </w:rPr>
        <w:t xml:space="preserve"> </w:t>
      </w:r>
      <w:r w:rsidR="000D7E57" w:rsidRPr="00B43E32">
        <w:rPr>
          <w:rFonts w:ascii="Times New Roman" w:eastAsia="Times New Roman" w:hAnsi="Times New Roman"/>
          <w:sz w:val="24"/>
          <w:szCs w:val="24"/>
          <w:lang w:eastAsia="it-IT"/>
        </w:rPr>
        <w:t>qualitativi attraverso reports e direttive.</w:t>
      </w:r>
    </w:p>
    <w:p w:rsidR="00D855CE" w:rsidRPr="00B43E32" w:rsidRDefault="00D855CE" w:rsidP="000D7E57">
      <w:pPr>
        <w:autoSpaceDE w:val="0"/>
        <w:autoSpaceDN w:val="0"/>
        <w:adjustRightInd w:val="0"/>
        <w:spacing w:after="0" w:line="240" w:lineRule="auto"/>
        <w:jc w:val="both"/>
        <w:rPr>
          <w:rFonts w:ascii="Times New Roman" w:eastAsia="Times New Roman" w:hAnsi="Times New Roman"/>
          <w:sz w:val="24"/>
          <w:szCs w:val="24"/>
          <w:lang w:eastAsia="it-IT"/>
        </w:rPr>
      </w:pPr>
    </w:p>
    <w:p w:rsidR="000D7E57" w:rsidRPr="00B43E32" w:rsidRDefault="000D7E57" w:rsidP="000D7E57">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La metodologia per la valutazione dell’attività dei Segretario Comunale sarà quella vigente nell’Ente.</w:t>
      </w:r>
    </w:p>
    <w:p w:rsidR="003555C8" w:rsidRPr="00B43E32" w:rsidRDefault="003555C8" w:rsidP="000D7E57">
      <w:pPr>
        <w:autoSpaceDE w:val="0"/>
        <w:autoSpaceDN w:val="0"/>
        <w:adjustRightInd w:val="0"/>
        <w:spacing w:after="0" w:line="240" w:lineRule="auto"/>
        <w:jc w:val="both"/>
        <w:rPr>
          <w:rFonts w:ascii="Times New Roman" w:eastAsia="Times New Roman" w:hAnsi="Times New Roman"/>
          <w:sz w:val="24"/>
          <w:szCs w:val="24"/>
          <w:lang w:eastAsia="it-IT"/>
        </w:rPr>
      </w:pPr>
      <w:r w:rsidRPr="00B43E32">
        <w:rPr>
          <w:rFonts w:ascii="Times New Roman" w:eastAsia="Times New Roman" w:hAnsi="Times New Roman"/>
          <w:sz w:val="24"/>
          <w:szCs w:val="24"/>
          <w:lang w:eastAsia="it-IT"/>
        </w:rPr>
        <w:t>La valutazione è effettuata dal Sindaco sulla base degli elementi acquisiti nel corso dell’anno e della relazione prodotta dal Segretario Comunale ai fini della dimostrazione del raggiungimento degli obiettivi assegnati come sopra. Ad una valutazione positiva al 100% corrisponde l’attribuzione della percentuale massima del 10% della retribuzione complessiva in godimento, secondo quanto previsto dal CCNL di Categoria del 2001 e successivi.</w:t>
      </w:r>
    </w:p>
    <w:p w:rsidR="003555C8" w:rsidRPr="00B43E32" w:rsidRDefault="003555C8" w:rsidP="000D7E57">
      <w:pPr>
        <w:autoSpaceDE w:val="0"/>
        <w:autoSpaceDN w:val="0"/>
        <w:adjustRightInd w:val="0"/>
        <w:spacing w:after="0" w:line="240" w:lineRule="auto"/>
        <w:jc w:val="both"/>
        <w:rPr>
          <w:sz w:val="24"/>
          <w:szCs w:val="24"/>
        </w:rPr>
      </w:pPr>
    </w:p>
    <w:p w:rsidR="003555C8" w:rsidRPr="00B43E32" w:rsidRDefault="003555C8" w:rsidP="000D7E57">
      <w:pPr>
        <w:autoSpaceDE w:val="0"/>
        <w:autoSpaceDN w:val="0"/>
        <w:adjustRightInd w:val="0"/>
        <w:spacing w:after="0" w:line="240" w:lineRule="auto"/>
        <w:jc w:val="both"/>
        <w:rPr>
          <w:sz w:val="24"/>
          <w:szCs w:val="24"/>
        </w:rPr>
      </w:pPr>
    </w:p>
    <w:p w:rsidR="003555C8" w:rsidRPr="00B43E32" w:rsidRDefault="003555C8" w:rsidP="000D7E57">
      <w:pPr>
        <w:autoSpaceDE w:val="0"/>
        <w:autoSpaceDN w:val="0"/>
        <w:adjustRightInd w:val="0"/>
        <w:spacing w:after="0" w:line="240" w:lineRule="auto"/>
        <w:jc w:val="both"/>
        <w:rPr>
          <w:sz w:val="24"/>
          <w:szCs w:val="24"/>
        </w:rPr>
      </w:pPr>
    </w:p>
    <w:p w:rsidR="00497B97" w:rsidRPr="00B43E32" w:rsidRDefault="00497B97" w:rsidP="000D7E57">
      <w:pPr>
        <w:autoSpaceDE w:val="0"/>
        <w:autoSpaceDN w:val="0"/>
        <w:adjustRightInd w:val="0"/>
        <w:spacing w:after="0" w:line="240" w:lineRule="auto"/>
        <w:jc w:val="both"/>
        <w:rPr>
          <w:rFonts w:ascii="Times New Roman" w:eastAsia="Times New Roman" w:hAnsi="Times New Roman"/>
          <w:sz w:val="24"/>
          <w:szCs w:val="24"/>
          <w:lang w:eastAsia="it-IT"/>
        </w:rPr>
      </w:pPr>
    </w:p>
    <w:sectPr w:rsidR="00497B97" w:rsidRPr="00B43E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lackadder ITC">
    <w:altName w:val="Chiller"/>
    <w:panose1 w:val="04020505051007020D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0E"/>
    <w:multiLevelType w:val="hybridMultilevel"/>
    <w:tmpl w:val="467EB9B2"/>
    <w:lvl w:ilvl="0" w:tplc="BE706E5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A02CDA"/>
    <w:multiLevelType w:val="hybridMultilevel"/>
    <w:tmpl w:val="D9E0262C"/>
    <w:lvl w:ilvl="0" w:tplc="1408DBD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471FA7"/>
    <w:multiLevelType w:val="hybridMultilevel"/>
    <w:tmpl w:val="32DC6BAE"/>
    <w:lvl w:ilvl="0" w:tplc="32E6FE8E">
      <w:start w:val="3"/>
      <w:numFmt w:val="decimal"/>
      <w:lvlText w:val="%1)"/>
      <w:lvlJc w:val="left"/>
      <w:pPr>
        <w:ind w:left="862" w:hanging="360"/>
      </w:pPr>
      <w:rPr>
        <w:rFonts w:hint="default"/>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 w15:restartNumberingAfterBreak="0">
    <w:nsid w:val="0575769B"/>
    <w:multiLevelType w:val="hybridMultilevel"/>
    <w:tmpl w:val="751298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5762BDD"/>
    <w:multiLevelType w:val="hybridMultilevel"/>
    <w:tmpl w:val="C1B60E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65772E1"/>
    <w:multiLevelType w:val="hybridMultilevel"/>
    <w:tmpl w:val="0EA67D02"/>
    <w:lvl w:ilvl="0" w:tplc="3C388032">
      <w:start w:val="1"/>
      <w:numFmt w:val="decimal"/>
      <w:lvlText w:val="%1."/>
      <w:lvlJc w:val="left"/>
      <w:pPr>
        <w:ind w:left="720" w:hanging="360"/>
      </w:pPr>
      <w:rPr>
        <w:rFonts w:ascii="Times New Roman" w:eastAsia="Times New Roman" w:hAnsi="Times New Roman"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78351D1"/>
    <w:multiLevelType w:val="hybridMultilevel"/>
    <w:tmpl w:val="2B3CFFE8"/>
    <w:lvl w:ilvl="0" w:tplc="04100005">
      <w:start w:val="1"/>
      <w:numFmt w:val="bullet"/>
      <w:lvlText w:val=""/>
      <w:lvlJc w:val="left"/>
      <w:pPr>
        <w:ind w:left="420" w:hanging="42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5D714D5"/>
    <w:multiLevelType w:val="hybridMultilevel"/>
    <w:tmpl w:val="751298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8257224"/>
    <w:multiLevelType w:val="hybridMultilevel"/>
    <w:tmpl w:val="751298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1E68281B"/>
    <w:multiLevelType w:val="hybridMultilevel"/>
    <w:tmpl w:val="0A54AD82"/>
    <w:lvl w:ilvl="0" w:tplc="7112276C">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15:restartNumberingAfterBreak="0">
    <w:nsid w:val="249B072F"/>
    <w:multiLevelType w:val="hybridMultilevel"/>
    <w:tmpl w:val="5B322A7E"/>
    <w:lvl w:ilvl="0" w:tplc="27A069FC">
      <w:start w:val="1"/>
      <w:numFmt w:val="decimal"/>
      <w:lvlText w:val="%1)"/>
      <w:lvlJc w:val="left"/>
      <w:pPr>
        <w:ind w:left="720" w:hanging="360"/>
      </w:pPr>
      <w:rPr>
        <w:rFonts w:cstheme="minorBidi" w:hint="default"/>
        <w:b w:val="0"/>
        <w:sz w:val="28"/>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82C58"/>
    <w:multiLevelType w:val="hybridMultilevel"/>
    <w:tmpl w:val="0652F3F2"/>
    <w:lvl w:ilvl="0" w:tplc="A0FE9BB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8443BB"/>
    <w:multiLevelType w:val="hybridMultilevel"/>
    <w:tmpl w:val="23D85F72"/>
    <w:lvl w:ilvl="0" w:tplc="04100005">
      <w:start w:val="1"/>
      <w:numFmt w:val="bullet"/>
      <w:lvlText w:val=""/>
      <w:lvlJc w:val="left"/>
      <w:pPr>
        <w:ind w:left="420" w:hanging="42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08922A3"/>
    <w:multiLevelType w:val="hybridMultilevel"/>
    <w:tmpl w:val="F45AB54E"/>
    <w:lvl w:ilvl="0" w:tplc="04100005">
      <w:start w:val="1"/>
      <w:numFmt w:val="bullet"/>
      <w:lvlText w:val=""/>
      <w:lvlJc w:val="left"/>
      <w:pPr>
        <w:ind w:left="420" w:hanging="42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410340F6"/>
    <w:multiLevelType w:val="hybridMultilevel"/>
    <w:tmpl w:val="CD90B2AA"/>
    <w:lvl w:ilvl="0" w:tplc="EB688780">
      <w:numFmt w:val="bullet"/>
      <w:lvlText w:val=""/>
      <w:lvlJc w:val="left"/>
      <w:pPr>
        <w:ind w:left="720" w:hanging="360"/>
      </w:pPr>
      <w:rPr>
        <w:rFonts w:ascii="Symbol" w:eastAsia="Times New Roman"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C64BBF"/>
    <w:multiLevelType w:val="hybridMultilevel"/>
    <w:tmpl w:val="DA4E870E"/>
    <w:lvl w:ilvl="0" w:tplc="6E32D4E4">
      <w:numFmt w:val="bullet"/>
      <w:lvlText w:val="-"/>
      <w:lvlJc w:val="left"/>
      <w:pPr>
        <w:ind w:left="720" w:hanging="360"/>
      </w:pPr>
      <w:rPr>
        <w:rFonts w:ascii="Blackadder ITC" w:eastAsia="Arial Unicode MS" w:hAnsi="Blackadder ITC"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C46DF8"/>
    <w:multiLevelType w:val="hybridMultilevel"/>
    <w:tmpl w:val="8600384E"/>
    <w:lvl w:ilvl="0" w:tplc="5AF6E7C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5F32FA"/>
    <w:multiLevelType w:val="hybridMultilevel"/>
    <w:tmpl w:val="9D1825C0"/>
    <w:lvl w:ilvl="0" w:tplc="D26C11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1C5519"/>
    <w:multiLevelType w:val="hybridMultilevel"/>
    <w:tmpl w:val="F258B6D6"/>
    <w:lvl w:ilvl="0" w:tplc="6F0ED78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65943B4D"/>
    <w:multiLevelType w:val="hybridMultilevel"/>
    <w:tmpl w:val="024C9854"/>
    <w:lvl w:ilvl="0" w:tplc="B740AACC">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7BCF01E7"/>
    <w:multiLevelType w:val="hybridMultilevel"/>
    <w:tmpl w:val="0A54AD82"/>
    <w:lvl w:ilvl="0" w:tplc="7112276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7CE4146D"/>
    <w:multiLevelType w:val="hybridMultilevel"/>
    <w:tmpl w:val="556A2CE4"/>
    <w:lvl w:ilvl="0" w:tplc="F580BEB2">
      <w:start w:val="3"/>
      <w:numFmt w:val="decimal"/>
      <w:lvlText w:val="%1)"/>
      <w:lvlJc w:val="left"/>
      <w:pPr>
        <w:ind w:left="862" w:hanging="360"/>
      </w:pPr>
      <w:rPr>
        <w:rFonts w:hint="default"/>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num>
  <w:num w:numId="8">
    <w:abstractNumId w:val="14"/>
  </w:num>
  <w:num w:numId="9">
    <w:abstractNumId w:val="5"/>
  </w:num>
  <w:num w:numId="10">
    <w:abstractNumId w:val="18"/>
  </w:num>
  <w:num w:numId="11">
    <w:abstractNumId w:val="19"/>
  </w:num>
  <w:num w:numId="12">
    <w:abstractNumId w:val="16"/>
  </w:num>
  <w:num w:numId="13">
    <w:abstractNumId w:val="2"/>
  </w:num>
  <w:num w:numId="14">
    <w:abstractNumId w:val="21"/>
  </w:num>
  <w:num w:numId="15">
    <w:abstractNumId w:val="0"/>
  </w:num>
  <w:num w:numId="16">
    <w:abstractNumId w:val="11"/>
  </w:num>
  <w:num w:numId="17">
    <w:abstractNumId w:val="1"/>
  </w:num>
  <w:num w:numId="18">
    <w:abstractNumId w:val="4"/>
  </w:num>
  <w:num w:numId="19">
    <w:abstractNumId w:val="6"/>
  </w:num>
  <w:num w:numId="20">
    <w:abstractNumId w:val="12"/>
  </w:num>
  <w:num w:numId="21">
    <w:abstractNumId w:val="20"/>
  </w:num>
  <w:num w:numId="22">
    <w:abstractNumId w:val="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8F4"/>
    <w:rsid w:val="0000263C"/>
    <w:rsid w:val="00011E86"/>
    <w:rsid w:val="00012693"/>
    <w:rsid w:val="0006085C"/>
    <w:rsid w:val="00061C71"/>
    <w:rsid w:val="0006202D"/>
    <w:rsid w:val="00062F63"/>
    <w:rsid w:val="00082E8C"/>
    <w:rsid w:val="000B2CD9"/>
    <w:rsid w:val="000C45CB"/>
    <w:rsid w:val="000D3485"/>
    <w:rsid w:val="000D7E57"/>
    <w:rsid w:val="000E3D34"/>
    <w:rsid w:val="00103ACC"/>
    <w:rsid w:val="00171D1D"/>
    <w:rsid w:val="001D1C22"/>
    <w:rsid w:val="001D1F19"/>
    <w:rsid w:val="001F3DE5"/>
    <w:rsid w:val="00207933"/>
    <w:rsid w:val="00250E55"/>
    <w:rsid w:val="00255B31"/>
    <w:rsid w:val="00263C58"/>
    <w:rsid w:val="002B0035"/>
    <w:rsid w:val="002C7B2A"/>
    <w:rsid w:val="002F0535"/>
    <w:rsid w:val="002F0A91"/>
    <w:rsid w:val="002F5478"/>
    <w:rsid w:val="00312A73"/>
    <w:rsid w:val="003555C8"/>
    <w:rsid w:val="003718F4"/>
    <w:rsid w:val="00371DED"/>
    <w:rsid w:val="003737B3"/>
    <w:rsid w:val="00383245"/>
    <w:rsid w:val="00393F6A"/>
    <w:rsid w:val="0039480A"/>
    <w:rsid w:val="003A0B02"/>
    <w:rsid w:val="003C4527"/>
    <w:rsid w:val="004079BB"/>
    <w:rsid w:val="004617CB"/>
    <w:rsid w:val="004700AB"/>
    <w:rsid w:val="00494C50"/>
    <w:rsid w:val="00497B97"/>
    <w:rsid w:val="004C7704"/>
    <w:rsid w:val="004E08F1"/>
    <w:rsid w:val="00513C6F"/>
    <w:rsid w:val="00532721"/>
    <w:rsid w:val="005375EF"/>
    <w:rsid w:val="00542DE6"/>
    <w:rsid w:val="00567949"/>
    <w:rsid w:val="00584424"/>
    <w:rsid w:val="005D10C6"/>
    <w:rsid w:val="005E0231"/>
    <w:rsid w:val="005F4F39"/>
    <w:rsid w:val="00634628"/>
    <w:rsid w:val="006346D2"/>
    <w:rsid w:val="00652577"/>
    <w:rsid w:val="006816D7"/>
    <w:rsid w:val="00696DD9"/>
    <w:rsid w:val="006B603D"/>
    <w:rsid w:val="006E4E83"/>
    <w:rsid w:val="00704A8B"/>
    <w:rsid w:val="007368BC"/>
    <w:rsid w:val="007564FD"/>
    <w:rsid w:val="00760B26"/>
    <w:rsid w:val="00781957"/>
    <w:rsid w:val="007869D0"/>
    <w:rsid w:val="007A73DD"/>
    <w:rsid w:val="007A7EB6"/>
    <w:rsid w:val="007B166C"/>
    <w:rsid w:val="007C25C5"/>
    <w:rsid w:val="007E1A29"/>
    <w:rsid w:val="007E7D21"/>
    <w:rsid w:val="007E7D2D"/>
    <w:rsid w:val="008162B6"/>
    <w:rsid w:val="0081788F"/>
    <w:rsid w:val="00857B47"/>
    <w:rsid w:val="008635CB"/>
    <w:rsid w:val="008821D7"/>
    <w:rsid w:val="008A74AE"/>
    <w:rsid w:val="008A754A"/>
    <w:rsid w:val="008D08FB"/>
    <w:rsid w:val="008E63A5"/>
    <w:rsid w:val="0092566C"/>
    <w:rsid w:val="00937D8D"/>
    <w:rsid w:val="0097183D"/>
    <w:rsid w:val="0098038A"/>
    <w:rsid w:val="009828D7"/>
    <w:rsid w:val="0098701D"/>
    <w:rsid w:val="009917ED"/>
    <w:rsid w:val="00991A12"/>
    <w:rsid w:val="009A1F88"/>
    <w:rsid w:val="009E099F"/>
    <w:rsid w:val="009F6669"/>
    <w:rsid w:val="00A10356"/>
    <w:rsid w:val="00A30A10"/>
    <w:rsid w:val="00A67B0E"/>
    <w:rsid w:val="00A7385F"/>
    <w:rsid w:val="00AB12FA"/>
    <w:rsid w:val="00AB6A47"/>
    <w:rsid w:val="00AD10D8"/>
    <w:rsid w:val="00AD54E9"/>
    <w:rsid w:val="00AF770A"/>
    <w:rsid w:val="00B033BB"/>
    <w:rsid w:val="00B0544C"/>
    <w:rsid w:val="00B43E32"/>
    <w:rsid w:val="00B639D6"/>
    <w:rsid w:val="00B75F29"/>
    <w:rsid w:val="00BA7038"/>
    <w:rsid w:val="00BB6CB9"/>
    <w:rsid w:val="00BE4C48"/>
    <w:rsid w:val="00BF28E2"/>
    <w:rsid w:val="00C06B01"/>
    <w:rsid w:val="00C17BE7"/>
    <w:rsid w:val="00C255BB"/>
    <w:rsid w:val="00C44377"/>
    <w:rsid w:val="00C46B67"/>
    <w:rsid w:val="00C475AD"/>
    <w:rsid w:val="00C607F8"/>
    <w:rsid w:val="00C61E31"/>
    <w:rsid w:val="00C817E7"/>
    <w:rsid w:val="00C92268"/>
    <w:rsid w:val="00CA0B9E"/>
    <w:rsid w:val="00CE28DE"/>
    <w:rsid w:val="00D01CC3"/>
    <w:rsid w:val="00D1242A"/>
    <w:rsid w:val="00D1281F"/>
    <w:rsid w:val="00D41803"/>
    <w:rsid w:val="00D424AD"/>
    <w:rsid w:val="00D52456"/>
    <w:rsid w:val="00D61C08"/>
    <w:rsid w:val="00D71358"/>
    <w:rsid w:val="00D73DC1"/>
    <w:rsid w:val="00D7739A"/>
    <w:rsid w:val="00D855CE"/>
    <w:rsid w:val="00D867FA"/>
    <w:rsid w:val="00D97F71"/>
    <w:rsid w:val="00DA188C"/>
    <w:rsid w:val="00DA45BB"/>
    <w:rsid w:val="00DD394F"/>
    <w:rsid w:val="00E101C3"/>
    <w:rsid w:val="00E3672A"/>
    <w:rsid w:val="00E453A2"/>
    <w:rsid w:val="00E45B7F"/>
    <w:rsid w:val="00E6443E"/>
    <w:rsid w:val="00E6730A"/>
    <w:rsid w:val="00E80130"/>
    <w:rsid w:val="00E97687"/>
    <w:rsid w:val="00EB7071"/>
    <w:rsid w:val="00EC12E3"/>
    <w:rsid w:val="00ED3233"/>
    <w:rsid w:val="00EE0D59"/>
    <w:rsid w:val="00EF38C0"/>
    <w:rsid w:val="00F21EC2"/>
    <w:rsid w:val="00F316D0"/>
    <w:rsid w:val="00F445F5"/>
    <w:rsid w:val="00F57DDC"/>
    <w:rsid w:val="00F77F59"/>
    <w:rsid w:val="00FA79C9"/>
    <w:rsid w:val="00FB1A7F"/>
    <w:rsid w:val="00FC0572"/>
    <w:rsid w:val="00FC7659"/>
    <w:rsid w:val="00FD6406"/>
    <w:rsid w:val="00FE2BCD"/>
    <w:rsid w:val="00FE50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0F9A2"/>
  <w15:docId w15:val="{7190EFDE-6F76-4927-9283-F5E9868A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8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42DE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2DE6"/>
    <w:rPr>
      <w:rFonts w:ascii="Segoe UI" w:hAnsi="Segoe UI" w:cs="Segoe UI"/>
      <w:sz w:val="18"/>
      <w:szCs w:val="18"/>
    </w:rPr>
  </w:style>
  <w:style w:type="paragraph" w:styleId="Testonormale">
    <w:name w:val="Plain Text"/>
    <w:basedOn w:val="Normale"/>
    <w:link w:val="TestonormaleCarattere"/>
    <w:uiPriority w:val="99"/>
    <w:unhideWhenUsed/>
    <w:rsid w:val="00E6730A"/>
    <w:pPr>
      <w:spacing w:after="0" w:line="240" w:lineRule="auto"/>
    </w:pPr>
    <w:rPr>
      <w:rFonts w:ascii="Consolas" w:eastAsia="Calibri" w:hAnsi="Consolas" w:cs="Times New Roman"/>
      <w:sz w:val="21"/>
      <w:szCs w:val="21"/>
    </w:rPr>
  </w:style>
  <w:style w:type="character" w:customStyle="1" w:styleId="TestonormaleCarattere">
    <w:name w:val="Testo normale Carattere"/>
    <w:basedOn w:val="Carpredefinitoparagrafo"/>
    <w:link w:val="Testonormale"/>
    <w:uiPriority w:val="99"/>
    <w:rsid w:val="00E6730A"/>
    <w:rPr>
      <w:rFonts w:ascii="Consolas" w:eastAsia="Calibri" w:hAnsi="Consolas" w:cs="Times New Roman"/>
      <w:sz w:val="21"/>
      <w:szCs w:val="21"/>
    </w:rPr>
  </w:style>
  <w:style w:type="paragraph" w:styleId="Paragrafoelenco">
    <w:name w:val="List Paragraph"/>
    <w:basedOn w:val="Normale"/>
    <w:uiPriority w:val="34"/>
    <w:qFormat/>
    <w:rsid w:val="00E6730A"/>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98193">
      <w:bodyDiv w:val="1"/>
      <w:marLeft w:val="0"/>
      <w:marRight w:val="0"/>
      <w:marTop w:val="0"/>
      <w:marBottom w:val="0"/>
      <w:divBdr>
        <w:top w:val="none" w:sz="0" w:space="0" w:color="auto"/>
        <w:left w:val="none" w:sz="0" w:space="0" w:color="auto"/>
        <w:bottom w:val="none" w:sz="0" w:space="0" w:color="auto"/>
        <w:right w:val="none" w:sz="0" w:space="0" w:color="auto"/>
      </w:divBdr>
    </w:div>
    <w:div w:id="88526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17</Pages>
  <Words>4137</Words>
  <Characters>23585</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 Di Bonaventura</dc:creator>
  <cp:keywords/>
  <dc:description/>
  <cp:lastModifiedBy>Maria Grazia Scarpone</cp:lastModifiedBy>
  <cp:revision>166</cp:revision>
  <cp:lastPrinted>2018-03-15T08:29:00Z</cp:lastPrinted>
  <dcterms:created xsi:type="dcterms:W3CDTF">2019-02-10T16:56:00Z</dcterms:created>
  <dcterms:modified xsi:type="dcterms:W3CDTF">2019-04-24T09:34:00Z</dcterms:modified>
</cp:coreProperties>
</file>